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D813" w14:textId="169BED55" w:rsidR="00611971" w:rsidRPr="00441590" w:rsidRDefault="00DA547B" w:rsidP="00441590">
      <w:pPr>
        <w:pStyle w:val="BodyText"/>
        <w:spacing w:before="9"/>
        <w:rPr>
          <w:rFonts w:ascii="Times New Roman"/>
          <w:sz w:val="7"/>
        </w:rPr>
      </w:pPr>
      <w:r>
        <w:rPr>
          <w:rFonts w:ascii="Times New Roman"/>
          <w:noProof/>
          <w:sz w:val="20"/>
          <w:lang w:eastAsia="fr-FR"/>
        </w:rPr>
        <w:drawing>
          <wp:anchor distT="0" distB="0" distL="114300" distR="114300" simplePos="0" relativeHeight="251659264" behindDoc="0" locked="0" layoutInCell="1" allowOverlap="1" wp14:anchorId="76ECA17B" wp14:editId="1D8285BF">
            <wp:simplePos x="0" y="0"/>
            <wp:positionH relativeFrom="margin">
              <wp:posOffset>5216525</wp:posOffset>
            </wp:positionH>
            <wp:positionV relativeFrom="margin">
              <wp:posOffset>-666750</wp:posOffset>
            </wp:positionV>
            <wp:extent cx="1098001" cy="684000"/>
            <wp:effectExtent l="0" t="0" r="6985" b="1905"/>
            <wp:wrapSquare wrapText="bothSides"/>
            <wp:docPr id="76" name="image2.png" descr="C:\Users\HADJI\Desktop\128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001" cy="684000"/>
                    </a:xfrm>
                    <a:prstGeom prst="rect">
                      <a:avLst/>
                    </a:prstGeom>
                  </pic:spPr>
                </pic:pic>
              </a:graphicData>
            </a:graphic>
            <wp14:sizeRelH relativeFrom="margin">
              <wp14:pctWidth>0</wp14:pctWidth>
            </wp14:sizeRelH>
            <wp14:sizeRelV relativeFrom="margin">
              <wp14:pctHeight>0</wp14:pctHeight>
            </wp14:sizeRelV>
          </wp:anchor>
        </w:drawing>
      </w:r>
      <w:r w:rsidR="00441590">
        <w:rPr>
          <w:noProof/>
        </w:rPr>
        <w:drawing>
          <wp:anchor distT="0" distB="0" distL="114300" distR="114300" simplePos="0" relativeHeight="251658240" behindDoc="0" locked="0" layoutInCell="1" allowOverlap="1" wp14:anchorId="6C1B3379" wp14:editId="5DA8FC5F">
            <wp:simplePos x="0" y="0"/>
            <wp:positionH relativeFrom="margin">
              <wp:posOffset>-76200</wp:posOffset>
            </wp:positionH>
            <wp:positionV relativeFrom="margin">
              <wp:posOffset>-733425</wp:posOffset>
            </wp:positionV>
            <wp:extent cx="1128395" cy="869950"/>
            <wp:effectExtent l="0" t="0" r="0" b="6350"/>
            <wp:wrapSquare wrapText="bothSides"/>
            <wp:docPr id="14" name="Image 13">
              <a:extLst xmlns:a="http://schemas.openxmlformats.org/drawingml/2006/main">
                <a:ext uri="{FF2B5EF4-FFF2-40B4-BE49-F238E27FC236}">
                  <a16:creationId xmlns:a16="http://schemas.microsoft.com/office/drawing/2014/main" id="{C2D33D82-A188-42A0-AD25-F761A3EEA40D}"/>
                </a:ext>
              </a:extLst>
            </wp:docPr>
            <wp:cNvGraphicFramePr/>
            <a:graphic xmlns:a="http://schemas.openxmlformats.org/drawingml/2006/main">
              <a:graphicData uri="http://schemas.openxmlformats.org/drawingml/2006/picture">
                <pic:pic xmlns:pic="http://schemas.openxmlformats.org/drawingml/2006/picture">
                  <pic:nvPicPr>
                    <pic:cNvPr id="14" name="Image 13">
                      <a:extLst>
                        <a:ext uri="{FF2B5EF4-FFF2-40B4-BE49-F238E27FC236}">
                          <a16:creationId xmlns:a16="http://schemas.microsoft.com/office/drawing/2014/main" id="{C2D33D82-A188-42A0-AD25-F761A3EEA40D}"/>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128395" cy="869950"/>
                    </a:xfrm>
                    <a:prstGeom prst="rect">
                      <a:avLst/>
                    </a:prstGeom>
                  </pic:spPr>
                </pic:pic>
              </a:graphicData>
            </a:graphic>
          </wp:anchor>
        </w:drawing>
      </w:r>
    </w:p>
    <w:p w14:paraId="577CBA33" w14:textId="77777777" w:rsidR="001249DB" w:rsidRPr="00AF370B" w:rsidRDefault="001249DB">
      <w:pPr>
        <w:pStyle w:val="Title"/>
        <w:rPr>
          <w:rFonts w:ascii="Times New Roman" w:hAnsi="Times New Roman" w:cs="Times New Roman"/>
          <w:color w:val="1F487C"/>
          <w:sz w:val="24"/>
          <w:szCs w:val="24"/>
        </w:rPr>
      </w:pPr>
    </w:p>
    <w:p w14:paraId="03D1D8D3" w14:textId="77777777" w:rsidR="00FD22B5" w:rsidRDefault="00FD22B5">
      <w:pPr>
        <w:pStyle w:val="Title"/>
        <w:rPr>
          <w:rFonts w:ascii="Times New Roman" w:hAnsi="Times New Roman" w:cs="Times New Roman"/>
          <w:color w:val="1F487C"/>
          <w:sz w:val="32"/>
          <w:szCs w:val="32"/>
        </w:rPr>
      </w:pPr>
    </w:p>
    <w:p w14:paraId="20D77994" w14:textId="77777777" w:rsidR="00FD22B5" w:rsidRDefault="00FD22B5">
      <w:pPr>
        <w:pStyle w:val="Title"/>
        <w:rPr>
          <w:rFonts w:ascii="Times New Roman" w:hAnsi="Times New Roman" w:cs="Times New Roman"/>
          <w:color w:val="1F487C"/>
          <w:sz w:val="32"/>
          <w:szCs w:val="32"/>
        </w:rPr>
      </w:pPr>
    </w:p>
    <w:p w14:paraId="4A7324E6" w14:textId="2477BE97" w:rsidR="00611971" w:rsidRPr="00AF370B" w:rsidRDefault="00B3243E">
      <w:pPr>
        <w:pStyle w:val="Title"/>
        <w:rPr>
          <w:rFonts w:ascii="Times New Roman" w:hAnsi="Times New Roman" w:cs="Times New Roman"/>
          <w:sz w:val="32"/>
          <w:szCs w:val="32"/>
        </w:rPr>
      </w:pPr>
      <w:r w:rsidRPr="00AF370B">
        <w:rPr>
          <w:rFonts w:ascii="Times New Roman" w:hAnsi="Times New Roman" w:cs="Times New Roman"/>
          <w:color w:val="1F487C"/>
          <w:sz w:val="32"/>
          <w:szCs w:val="32"/>
        </w:rPr>
        <w:t>TERMES</w:t>
      </w:r>
      <w:r w:rsidRPr="00AF370B">
        <w:rPr>
          <w:rFonts w:ascii="Times New Roman" w:hAnsi="Times New Roman" w:cs="Times New Roman"/>
          <w:color w:val="1F487C"/>
          <w:spacing w:val="-2"/>
          <w:sz w:val="32"/>
          <w:szCs w:val="32"/>
        </w:rPr>
        <w:t xml:space="preserve"> </w:t>
      </w:r>
      <w:r w:rsidRPr="00AF370B">
        <w:rPr>
          <w:rFonts w:ascii="Times New Roman" w:hAnsi="Times New Roman" w:cs="Times New Roman"/>
          <w:color w:val="1F487C"/>
          <w:sz w:val="32"/>
          <w:szCs w:val="32"/>
        </w:rPr>
        <w:t>DE REFERENCE</w:t>
      </w:r>
    </w:p>
    <w:p w14:paraId="3E5B56C8" w14:textId="3AAF72FB" w:rsidR="00611971" w:rsidRPr="00AF370B" w:rsidRDefault="00B3243E">
      <w:pPr>
        <w:spacing w:line="180" w:lineRule="exact"/>
        <w:ind w:left="667" w:right="745"/>
        <w:jc w:val="center"/>
        <w:rPr>
          <w:rFonts w:ascii="Times New Roman" w:hAnsi="Times New Roman" w:cs="Times New Roman"/>
          <w:sz w:val="32"/>
          <w:szCs w:val="32"/>
        </w:rPr>
      </w:pPr>
      <w:r w:rsidRPr="00AF370B">
        <w:rPr>
          <w:rFonts w:ascii="Times New Roman" w:hAnsi="Times New Roman" w:cs="Times New Roman"/>
          <w:sz w:val="32"/>
          <w:szCs w:val="32"/>
        </w:rPr>
        <w:t>……………………………..……….…………………………</w:t>
      </w:r>
    </w:p>
    <w:p w14:paraId="5D94EC3F" w14:textId="77777777" w:rsidR="00F606BC" w:rsidRPr="00AF370B" w:rsidRDefault="00F606BC" w:rsidP="00F606BC">
      <w:pPr>
        <w:pStyle w:val="Heading1"/>
        <w:spacing w:before="112" w:line="242" w:lineRule="auto"/>
        <w:ind w:left="580" w:right="661" w:firstLine="9"/>
        <w:jc w:val="center"/>
        <w:rPr>
          <w:rFonts w:ascii="Times New Roman" w:hAnsi="Times New Roman" w:cs="Times New Roman"/>
          <w:color w:val="1F487C"/>
          <w:sz w:val="32"/>
          <w:szCs w:val="32"/>
        </w:rPr>
      </w:pPr>
      <w:bookmarkStart w:id="0" w:name="_Hlk166162554"/>
      <w:r w:rsidRPr="00AF370B">
        <w:rPr>
          <w:rFonts w:ascii="Times New Roman" w:hAnsi="Times New Roman" w:cs="Times New Roman"/>
          <w:color w:val="1F487C"/>
          <w:sz w:val="32"/>
          <w:szCs w:val="32"/>
        </w:rPr>
        <w:t>Elaboration du rapport</w:t>
      </w:r>
      <w:r w:rsidR="00731719" w:rsidRPr="00AF370B">
        <w:rPr>
          <w:rFonts w:ascii="Times New Roman" w:hAnsi="Times New Roman" w:cs="Times New Roman"/>
          <w:color w:val="1F487C"/>
          <w:sz w:val="32"/>
          <w:szCs w:val="32"/>
        </w:rPr>
        <w:t xml:space="preserve"> </w:t>
      </w:r>
      <w:r w:rsidRPr="00AF370B">
        <w:rPr>
          <w:rFonts w:ascii="Times New Roman" w:hAnsi="Times New Roman" w:cs="Times New Roman"/>
          <w:color w:val="1F487C"/>
          <w:sz w:val="32"/>
          <w:szCs w:val="32"/>
        </w:rPr>
        <w:t>de la</w:t>
      </w:r>
      <w:r w:rsidR="00731719" w:rsidRPr="00AF370B">
        <w:rPr>
          <w:rFonts w:ascii="Times New Roman" w:hAnsi="Times New Roman" w:cs="Times New Roman"/>
          <w:color w:val="1F487C"/>
          <w:sz w:val="32"/>
          <w:szCs w:val="32"/>
        </w:rPr>
        <w:t xml:space="preserve"> santé et bien-être </w:t>
      </w:r>
    </w:p>
    <w:p w14:paraId="4EBF2D4A" w14:textId="0742C777" w:rsidR="00162C98" w:rsidRPr="00AF370B" w:rsidRDefault="00731719" w:rsidP="007E18B5">
      <w:pPr>
        <w:pStyle w:val="Heading1"/>
        <w:spacing w:before="112" w:line="242" w:lineRule="auto"/>
        <w:ind w:left="580" w:right="661" w:firstLine="9"/>
        <w:jc w:val="center"/>
        <w:rPr>
          <w:rFonts w:ascii="Times New Roman" w:hAnsi="Times New Roman" w:cs="Times New Roman"/>
          <w:color w:val="1F487C"/>
          <w:sz w:val="32"/>
          <w:szCs w:val="32"/>
        </w:rPr>
      </w:pPr>
      <w:proofErr w:type="gramStart"/>
      <w:r w:rsidRPr="00AF370B">
        <w:rPr>
          <w:rFonts w:ascii="Times New Roman" w:hAnsi="Times New Roman" w:cs="Times New Roman"/>
          <w:color w:val="1F487C"/>
          <w:sz w:val="32"/>
          <w:szCs w:val="32"/>
        </w:rPr>
        <w:t>des</w:t>
      </w:r>
      <w:proofErr w:type="gramEnd"/>
      <w:r w:rsidRPr="00AF370B">
        <w:rPr>
          <w:rFonts w:ascii="Times New Roman" w:hAnsi="Times New Roman" w:cs="Times New Roman"/>
          <w:color w:val="1F487C"/>
          <w:sz w:val="32"/>
          <w:szCs w:val="32"/>
        </w:rPr>
        <w:t xml:space="preserve"> jeunes</w:t>
      </w:r>
      <w:r w:rsidR="002564DD" w:rsidRPr="00AF370B">
        <w:rPr>
          <w:rFonts w:ascii="Times New Roman" w:hAnsi="Times New Roman" w:cs="Times New Roman"/>
          <w:color w:val="1F487C"/>
          <w:sz w:val="32"/>
          <w:szCs w:val="32"/>
        </w:rPr>
        <w:t xml:space="preserve"> 2024</w:t>
      </w:r>
    </w:p>
    <w:p w14:paraId="4DC04AA6" w14:textId="77777777" w:rsidR="007E18B5" w:rsidRPr="00AF370B" w:rsidRDefault="007E18B5" w:rsidP="007E18B5">
      <w:pPr>
        <w:pStyle w:val="Heading1"/>
        <w:spacing w:before="112" w:line="242" w:lineRule="auto"/>
        <w:ind w:left="580" w:right="661" w:firstLine="9"/>
        <w:jc w:val="center"/>
        <w:rPr>
          <w:rFonts w:ascii="Times New Roman" w:hAnsi="Times New Roman" w:cs="Times New Roman"/>
          <w:color w:val="1F487C"/>
          <w:sz w:val="32"/>
          <w:szCs w:val="32"/>
        </w:rPr>
      </w:pPr>
    </w:p>
    <w:p w14:paraId="105D87C2" w14:textId="77777777" w:rsidR="007E18B5" w:rsidRPr="00AF370B" w:rsidRDefault="007E18B5" w:rsidP="007E18B5">
      <w:pPr>
        <w:pStyle w:val="Heading1"/>
        <w:spacing w:before="112" w:line="242" w:lineRule="auto"/>
        <w:ind w:left="580" w:right="661" w:firstLine="9"/>
        <w:jc w:val="center"/>
        <w:rPr>
          <w:rFonts w:ascii="Times New Roman" w:hAnsi="Times New Roman" w:cs="Times New Roman"/>
          <w:color w:val="1F487C"/>
          <w:sz w:val="24"/>
          <w:szCs w:val="24"/>
        </w:rPr>
      </w:pPr>
    </w:p>
    <w:bookmarkEnd w:id="0"/>
    <w:p w14:paraId="404B0709" w14:textId="77777777" w:rsidR="00611971" w:rsidRPr="00AF370B" w:rsidRDefault="00611971">
      <w:pPr>
        <w:pStyle w:val="BodyText"/>
        <w:spacing w:before="1"/>
        <w:rPr>
          <w:rFonts w:ascii="Times New Roman" w:hAnsi="Times New Roman" w:cs="Times New Roman"/>
          <w:b/>
        </w:rPr>
      </w:pPr>
    </w:p>
    <w:p w14:paraId="1959AC34" w14:textId="77777777" w:rsidR="00611971" w:rsidRPr="00AF370B" w:rsidRDefault="00B3243E">
      <w:pPr>
        <w:pStyle w:val="ListParagraph"/>
        <w:numPr>
          <w:ilvl w:val="0"/>
          <w:numId w:val="8"/>
        </w:numPr>
        <w:tabs>
          <w:tab w:val="left" w:pos="721"/>
        </w:tabs>
        <w:ind w:hanging="245"/>
        <w:jc w:val="both"/>
        <w:rPr>
          <w:rFonts w:ascii="Times New Roman" w:hAnsi="Times New Roman" w:cs="Times New Roman"/>
          <w:b/>
          <w:sz w:val="28"/>
          <w:szCs w:val="28"/>
        </w:rPr>
      </w:pPr>
      <w:r w:rsidRPr="00AF370B">
        <w:rPr>
          <w:rFonts w:ascii="Times New Roman" w:hAnsi="Times New Roman" w:cs="Times New Roman"/>
          <w:b/>
          <w:color w:val="30849B"/>
          <w:sz w:val="28"/>
          <w:szCs w:val="28"/>
        </w:rPr>
        <w:t>Contexte</w:t>
      </w:r>
      <w:r w:rsidRPr="00AF370B">
        <w:rPr>
          <w:rFonts w:ascii="Times New Roman" w:hAnsi="Times New Roman" w:cs="Times New Roman"/>
          <w:b/>
          <w:color w:val="30849B"/>
          <w:spacing w:val="-4"/>
          <w:sz w:val="28"/>
          <w:szCs w:val="28"/>
        </w:rPr>
        <w:t xml:space="preserve"> </w:t>
      </w:r>
      <w:r w:rsidRPr="00AF370B">
        <w:rPr>
          <w:rFonts w:ascii="Times New Roman" w:hAnsi="Times New Roman" w:cs="Times New Roman"/>
          <w:b/>
          <w:color w:val="30849B"/>
          <w:sz w:val="28"/>
          <w:szCs w:val="28"/>
        </w:rPr>
        <w:t>général</w:t>
      </w:r>
      <w:r w:rsidRPr="00AF370B">
        <w:rPr>
          <w:rFonts w:ascii="Times New Roman" w:hAnsi="Times New Roman" w:cs="Times New Roman"/>
          <w:b/>
          <w:color w:val="30849B"/>
          <w:spacing w:val="-6"/>
          <w:sz w:val="28"/>
          <w:szCs w:val="28"/>
        </w:rPr>
        <w:t xml:space="preserve"> </w:t>
      </w:r>
      <w:r w:rsidRPr="00AF370B">
        <w:rPr>
          <w:rFonts w:ascii="Times New Roman" w:hAnsi="Times New Roman" w:cs="Times New Roman"/>
          <w:b/>
          <w:color w:val="30849B"/>
          <w:sz w:val="28"/>
          <w:szCs w:val="28"/>
        </w:rPr>
        <w:t>et</w:t>
      </w:r>
      <w:r w:rsidRPr="00AF370B">
        <w:rPr>
          <w:rFonts w:ascii="Times New Roman" w:hAnsi="Times New Roman" w:cs="Times New Roman"/>
          <w:b/>
          <w:color w:val="30849B"/>
          <w:spacing w:val="-4"/>
          <w:sz w:val="28"/>
          <w:szCs w:val="28"/>
        </w:rPr>
        <w:t xml:space="preserve"> </w:t>
      </w:r>
      <w:r w:rsidRPr="00AF370B">
        <w:rPr>
          <w:rFonts w:ascii="Times New Roman" w:hAnsi="Times New Roman" w:cs="Times New Roman"/>
          <w:b/>
          <w:color w:val="30849B"/>
          <w:sz w:val="28"/>
          <w:szCs w:val="28"/>
        </w:rPr>
        <w:t>justifications</w:t>
      </w:r>
    </w:p>
    <w:p w14:paraId="203008C1" w14:textId="0EA15A80" w:rsidR="00611971" w:rsidRPr="00AF370B" w:rsidRDefault="00B3243E">
      <w:pPr>
        <w:ind w:left="667" w:right="745"/>
        <w:jc w:val="center"/>
        <w:rPr>
          <w:rFonts w:ascii="Times New Roman" w:hAnsi="Times New Roman" w:cs="Times New Roman"/>
          <w:sz w:val="24"/>
          <w:szCs w:val="24"/>
        </w:rPr>
      </w:pPr>
      <w:r w:rsidRPr="00AF370B">
        <w:rPr>
          <w:rFonts w:ascii="Times New Roman" w:hAnsi="Times New Roman" w:cs="Times New Roman"/>
          <w:sz w:val="24"/>
          <w:szCs w:val="24"/>
        </w:rPr>
        <w:t>……………………………..……….…………………………………………………</w:t>
      </w:r>
    </w:p>
    <w:p w14:paraId="6DCCA0FD" w14:textId="77777777" w:rsidR="00611971" w:rsidRPr="00AF370B" w:rsidRDefault="00611971">
      <w:pPr>
        <w:pStyle w:val="BodyText"/>
        <w:rPr>
          <w:rFonts w:ascii="Times New Roman" w:hAnsi="Times New Roman" w:cs="Times New Roman"/>
        </w:rPr>
      </w:pPr>
    </w:p>
    <w:p w14:paraId="0F8513D7" w14:textId="49791CC1" w:rsidR="009F404F" w:rsidRPr="00AF370B" w:rsidRDefault="0023052E" w:rsidP="00394A30">
      <w:pPr>
        <w:pStyle w:val="BodyText"/>
        <w:spacing w:before="124"/>
        <w:ind w:left="476" w:right="553"/>
        <w:jc w:val="both"/>
        <w:rPr>
          <w:rFonts w:ascii="Times New Roman" w:hAnsi="Times New Roman" w:cs="Times New Roman"/>
        </w:rPr>
      </w:pPr>
      <w:r w:rsidRPr="00AF370B">
        <w:rPr>
          <w:rFonts w:ascii="Times New Roman" w:hAnsi="Times New Roman" w:cs="Times New Roman"/>
        </w:rPr>
        <w:t xml:space="preserve">Au cours de la dernière décennie, les données sur l’état de santé et le niveau du bien-être se sont hissées au sommet des programmes sanitaires nationaux et mondiaux. En </w:t>
      </w:r>
      <w:r w:rsidR="00F606BC" w:rsidRPr="00AF370B">
        <w:rPr>
          <w:rFonts w:ascii="Times New Roman" w:hAnsi="Times New Roman" w:cs="Times New Roman"/>
        </w:rPr>
        <w:t>effet, les</w:t>
      </w:r>
      <w:r w:rsidRPr="00AF370B">
        <w:rPr>
          <w:rFonts w:ascii="Times New Roman" w:hAnsi="Times New Roman" w:cs="Times New Roman"/>
        </w:rPr>
        <w:t xml:space="preserve"> </w:t>
      </w:r>
      <w:r w:rsidR="004D665A" w:rsidRPr="00AF370B">
        <w:rPr>
          <w:rFonts w:ascii="Times New Roman" w:hAnsi="Times New Roman" w:cs="Times New Roman"/>
        </w:rPr>
        <w:t>pays</w:t>
      </w:r>
      <w:r w:rsidRPr="00AF370B">
        <w:rPr>
          <w:rFonts w:ascii="Times New Roman" w:hAnsi="Times New Roman" w:cs="Times New Roman"/>
        </w:rPr>
        <w:t xml:space="preserve"> cherch</w:t>
      </w:r>
      <w:r w:rsidR="007D3498" w:rsidRPr="00AF370B">
        <w:rPr>
          <w:rFonts w:ascii="Times New Roman" w:hAnsi="Times New Roman" w:cs="Times New Roman"/>
        </w:rPr>
        <w:t>a</w:t>
      </w:r>
      <w:r w:rsidRPr="00AF370B">
        <w:rPr>
          <w:rFonts w:ascii="Times New Roman" w:hAnsi="Times New Roman" w:cs="Times New Roman"/>
        </w:rPr>
        <w:t xml:space="preserve">nt à développer leurs résiliences </w:t>
      </w:r>
      <w:r w:rsidR="00F606BC" w:rsidRPr="00AF370B">
        <w:rPr>
          <w:rFonts w:ascii="Times New Roman" w:hAnsi="Times New Roman" w:cs="Times New Roman"/>
        </w:rPr>
        <w:t>sanitaires, utilisent</w:t>
      </w:r>
      <w:r w:rsidRPr="00AF370B">
        <w:rPr>
          <w:rFonts w:ascii="Times New Roman" w:hAnsi="Times New Roman" w:cs="Times New Roman"/>
        </w:rPr>
        <w:t xml:space="preserve"> lesdites données pour relever les défis des services </w:t>
      </w:r>
      <w:r w:rsidR="00394A30" w:rsidRPr="00AF370B">
        <w:rPr>
          <w:rFonts w:ascii="Times New Roman" w:hAnsi="Times New Roman" w:cs="Times New Roman"/>
        </w:rPr>
        <w:t>de santé</w:t>
      </w:r>
      <w:r w:rsidRPr="00AF370B">
        <w:rPr>
          <w:rFonts w:ascii="Times New Roman" w:hAnsi="Times New Roman" w:cs="Times New Roman"/>
        </w:rPr>
        <w:t xml:space="preserve"> et répondent aux préoccupations des </w:t>
      </w:r>
      <w:r w:rsidR="00394A30" w:rsidRPr="00AF370B">
        <w:rPr>
          <w:rFonts w:ascii="Times New Roman" w:hAnsi="Times New Roman" w:cs="Times New Roman"/>
        </w:rPr>
        <w:t>usagers de soins</w:t>
      </w:r>
      <w:r w:rsidR="004D665A" w:rsidRPr="00AF370B">
        <w:rPr>
          <w:rFonts w:ascii="Times New Roman" w:hAnsi="Times New Roman" w:cs="Times New Roman"/>
        </w:rPr>
        <w:t>, notamment les adolescents et les jeunes,</w:t>
      </w:r>
      <w:r w:rsidRPr="00AF370B">
        <w:rPr>
          <w:rFonts w:ascii="Times New Roman" w:hAnsi="Times New Roman" w:cs="Times New Roman"/>
        </w:rPr>
        <w:t xml:space="preserve"> quant à </w:t>
      </w:r>
      <w:r w:rsidR="00DE2789" w:rsidRPr="00AF370B">
        <w:rPr>
          <w:rFonts w:ascii="Times New Roman" w:hAnsi="Times New Roman" w:cs="Times New Roman"/>
        </w:rPr>
        <w:t xml:space="preserve">l’amélioration desdits services à court et à moyen terme et des déterminants de la santé à long terme. </w:t>
      </w:r>
    </w:p>
    <w:p w14:paraId="2A81BD55" w14:textId="45E931AC" w:rsidR="00394A30" w:rsidRPr="00AF370B" w:rsidRDefault="00DE2789" w:rsidP="009F404F">
      <w:pPr>
        <w:pStyle w:val="BodyText"/>
        <w:spacing w:before="124"/>
        <w:ind w:left="476" w:right="553"/>
        <w:jc w:val="both"/>
        <w:rPr>
          <w:rFonts w:ascii="Times New Roman" w:hAnsi="Times New Roman" w:cs="Times New Roman"/>
        </w:rPr>
      </w:pPr>
      <w:r w:rsidRPr="00AF370B">
        <w:rPr>
          <w:rFonts w:ascii="Times New Roman" w:hAnsi="Times New Roman" w:cs="Times New Roman"/>
        </w:rPr>
        <w:t xml:space="preserve">En outre, </w:t>
      </w:r>
      <w:r w:rsidR="004D665A" w:rsidRPr="00AF370B">
        <w:rPr>
          <w:rFonts w:ascii="Times New Roman" w:hAnsi="Times New Roman" w:cs="Times New Roman"/>
        </w:rPr>
        <w:t>selon l’OMS l</w:t>
      </w:r>
      <w:r w:rsidR="0023052E" w:rsidRPr="00AF370B">
        <w:rPr>
          <w:rFonts w:ascii="Times New Roman" w:hAnsi="Times New Roman" w:cs="Times New Roman"/>
        </w:rPr>
        <w:t xml:space="preserve">es progrès vers une gouvernance efficace </w:t>
      </w:r>
      <w:r w:rsidR="00394A30" w:rsidRPr="00AF370B">
        <w:rPr>
          <w:rFonts w:ascii="Times New Roman" w:hAnsi="Times New Roman" w:cs="Times New Roman"/>
        </w:rPr>
        <w:t>des politiques de promotion et de prévention adaptée</w:t>
      </w:r>
      <w:r w:rsidR="0023052E" w:rsidRPr="00AF370B">
        <w:rPr>
          <w:rFonts w:ascii="Times New Roman" w:hAnsi="Times New Roman" w:cs="Times New Roman"/>
        </w:rPr>
        <w:t xml:space="preserve"> demeurent </w:t>
      </w:r>
      <w:r w:rsidR="00394A30" w:rsidRPr="00AF370B">
        <w:rPr>
          <w:rFonts w:ascii="Times New Roman" w:hAnsi="Times New Roman" w:cs="Times New Roman"/>
        </w:rPr>
        <w:t>tributaires des interventions précoces tout au long du cycle de vie</w:t>
      </w:r>
      <w:r w:rsidR="004D665A" w:rsidRPr="00AF370B">
        <w:rPr>
          <w:rFonts w:ascii="Times New Roman" w:hAnsi="Times New Roman" w:cs="Times New Roman"/>
        </w:rPr>
        <w:t>, principalement pendant l’</w:t>
      </w:r>
      <w:r w:rsidR="00957982" w:rsidRPr="00AF370B">
        <w:rPr>
          <w:rFonts w:ascii="Times New Roman" w:hAnsi="Times New Roman" w:cs="Times New Roman"/>
        </w:rPr>
        <w:t>adolescence</w:t>
      </w:r>
      <w:r w:rsidR="004D665A" w:rsidRPr="00AF370B">
        <w:rPr>
          <w:rFonts w:ascii="Times New Roman" w:hAnsi="Times New Roman" w:cs="Times New Roman"/>
        </w:rPr>
        <w:t xml:space="preserve"> et la jeunesse,</w:t>
      </w:r>
      <w:r w:rsidR="00394A30" w:rsidRPr="00AF370B">
        <w:rPr>
          <w:rFonts w:ascii="Times New Roman" w:hAnsi="Times New Roman" w:cs="Times New Roman"/>
        </w:rPr>
        <w:t xml:space="preserve"> et imposent de mieux connaître et de comprendre les besoins sanitaires</w:t>
      </w:r>
      <w:r w:rsidR="00C44DCD" w:rsidRPr="00AF370B">
        <w:rPr>
          <w:rFonts w:ascii="Times New Roman" w:hAnsi="Times New Roman" w:cs="Times New Roman"/>
        </w:rPr>
        <w:t xml:space="preserve"> spécifiques</w:t>
      </w:r>
      <w:r w:rsidR="00394A30" w:rsidRPr="00AF370B">
        <w:rPr>
          <w:rFonts w:ascii="Times New Roman" w:hAnsi="Times New Roman" w:cs="Times New Roman"/>
        </w:rPr>
        <w:t xml:space="preserve"> de</w:t>
      </w:r>
      <w:r w:rsidR="00C44DCD" w:rsidRPr="00AF370B">
        <w:rPr>
          <w:rFonts w:ascii="Times New Roman" w:hAnsi="Times New Roman" w:cs="Times New Roman"/>
        </w:rPr>
        <w:t xml:space="preserve"> </w:t>
      </w:r>
      <w:r w:rsidR="00957982" w:rsidRPr="00AF370B">
        <w:rPr>
          <w:rFonts w:ascii="Times New Roman" w:hAnsi="Times New Roman" w:cs="Times New Roman"/>
        </w:rPr>
        <w:t>ces deux phases de vie, durant lesquels</w:t>
      </w:r>
      <w:r w:rsidR="009F404F" w:rsidRPr="00AF370B">
        <w:rPr>
          <w:rFonts w:ascii="Times New Roman" w:hAnsi="Times New Roman" w:cs="Times New Roman"/>
        </w:rPr>
        <w:t xml:space="preserve"> l’évolution des comportements à risque exige l’adaptation des indicateurs de suivi de </w:t>
      </w:r>
      <w:r w:rsidR="00957982" w:rsidRPr="00AF370B">
        <w:rPr>
          <w:rFonts w:ascii="Times New Roman" w:hAnsi="Times New Roman" w:cs="Times New Roman"/>
        </w:rPr>
        <w:t>l’</w:t>
      </w:r>
      <w:r w:rsidR="009F404F" w:rsidRPr="00AF370B">
        <w:rPr>
          <w:rFonts w:ascii="Times New Roman" w:hAnsi="Times New Roman" w:cs="Times New Roman"/>
        </w:rPr>
        <w:t>état de santé</w:t>
      </w:r>
      <w:r w:rsidR="00957982" w:rsidRPr="00AF370B">
        <w:rPr>
          <w:rFonts w:ascii="Times New Roman" w:hAnsi="Times New Roman" w:cs="Times New Roman"/>
        </w:rPr>
        <w:t xml:space="preserve"> des adolescents et des jeunes et </w:t>
      </w:r>
      <w:r w:rsidR="009F404F" w:rsidRPr="00AF370B">
        <w:rPr>
          <w:rFonts w:ascii="Times New Roman" w:hAnsi="Times New Roman" w:cs="Times New Roman"/>
        </w:rPr>
        <w:t xml:space="preserve">de saisir l’évolution de </w:t>
      </w:r>
      <w:r w:rsidR="00957982" w:rsidRPr="00AF370B">
        <w:rPr>
          <w:rFonts w:ascii="Times New Roman" w:hAnsi="Times New Roman" w:cs="Times New Roman"/>
        </w:rPr>
        <w:t xml:space="preserve">leur </w:t>
      </w:r>
      <w:r w:rsidR="009F404F" w:rsidRPr="00AF370B">
        <w:rPr>
          <w:rFonts w:ascii="Times New Roman" w:hAnsi="Times New Roman" w:cs="Times New Roman"/>
        </w:rPr>
        <w:t>niveau de bien-être.</w:t>
      </w:r>
    </w:p>
    <w:p w14:paraId="624BC57F" w14:textId="118D297A" w:rsidR="00957982" w:rsidRPr="00AF370B" w:rsidRDefault="00C44DCD" w:rsidP="009F404F">
      <w:pPr>
        <w:pStyle w:val="BodyText"/>
        <w:spacing w:before="124"/>
        <w:ind w:left="426" w:right="553"/>
        <w:jc w:val="both"/>
        <w:rPr>
          <w:rFonts w:ascii="Times New Roman" w:hAnsi="Times New Roman" w:cs="Times New Roman"/>
        </w:rPr>
      </w:pPr>
      <w:r w:rsidRPr="00AF370B">
        <w:rPr>
          <w:rFonts w:ascii="Times New Roman" w:hAnsi="Times New Roman" w:cs="Times New Roman"/>
        </w:rPr>
        <w:t>A</w:t>
      </w:r>
      <w:r w:rsidR="009F404F" w:rsidRPr="00AF370B">
        <w:rPr>
          <w:rFonts w:ascii="Times New Roman" w:hAnsi="Times New Roman" w:cs="Times New Roman"/>
        </w:rPr>
        <w:t xml:space="preserve">u niveau du Maroc, </w:t>
      </w:r>
      <w:r w:rsidRPr="00AF370B">
        <w:rPr>
          <w:rFonts w:ascii="Times New Roman" w:hAnsi="Times New Roman" w:cs="Times New Roman"/>
        </w:rPr>
        <w:t>la Stratégie Nationale de la Santé des adolescents et des jeunes 202</w:t>
      </w:r>
      <w:r w:rsidR="007D3498" w:rsidRPr="00AF370B">
        <w:rPr>
          <w:rFonts w:ascii="Times New Roman" w:hAnsi="Times New Roman" w:cs="Times New Roman"/>
        </w:rPr>
        <w:t>2</w:t>
      </w:r>
      <w:r w:rsidRPr="00AF370B">
        <w:rPr>
          <w:rFonts w:ascii="Times New Roman" w:hAnsi="Times New Roman" w:cs="Times New Roman"/>
        </w:rPr>
        <w:t>-2030 veille à travers ses domaines d’actions stratégiques à ce que la surveillance de l’état de santé des adolescents et des jeunes ainsi que l’évaluation de leur bien-être soient assurés en vue d’atteindre les objectifs escomptés. En effet</w:t>
      </w:r>
      <w:r w:rsidR="004D665A" w:rsidRPr="00AF370B">
        <w:rPr>
          <w:rFonts w:ascii="Times New Roman" w:hAnsi="Times New Roman" w:cs="Times New Roman"/>
        </w:rPr>
        <w:t>, d</w:t>
      </w:r>
      <w:r w:rsidR="00394A30" w:rsidRPr="00AF370B">
        <w:rPr>
          <w:rFonts w:ascii="Times New Roman" w:hAnsi="Times New Roman" w:cs="Times New Roman"/>
        </w:rPr>
        <w:t xml:space="preserve">ans des domaines critiques tels que la santé des adolescents et des jeunes, y compris les groupes vulnérables, d’importantes lacunes dans les données peuvent entraver </w:t>
      </w:r>
      <w:r w:rsidR="004D665A" w:rsidRPr="00AF370B">
        <w:rPr>
          <w:rFonts w:ascii="Times New Roman" w:hAnsi="Times New Roman" w:cs="Times New Roman"/>
        </w:rPr>
        <w:t>l’action visant</w:t>
      </w:r>
      <w:r w:rsidR="00394A30" w:rsidRPr="00AF370B">
        <w:rPr>
          <w:rFonts w:ascii="Times New Roman" w:hAnsi="Times New Roman" w:cs="Times New Roman"/>
        </w:rPr>
        <w:t xml:space="preserve"> à protéger leur état de santé et à répondre à l</w:t>
      </w:r>
      <w:r w:rsidR="00DE2789" w:rsidRPr="00AF370B">
        <w:rPr>
          <w:rFonts w:ascii="Times New Roman" w:hAnsi="Times New Roman" w:cs="Times New Roman"/>
        </w:rPr>
        <w:t>eur</w:t>
      </w:r>
      <w:r w:rsidR="00394A30" w:rsidRPr="00AF370B">
        <w:rPr>
          <w:rFonts w:ascii="Times New Roman" w:hAnsi="Times New Roman" w:cs="Times New Roman"/>
        </w:rPr>
        <w:t xml:space="preserve"> vulnérabilité.</w:t>
      </w:r>
      <w:r w:rsidR="004D665A" w:rsidRPr="00AF370B">
        <w:rPr>
          <w:rFonts w:ascii="Times New Roman" w:hAnsi="Times New Roman" w:cs="Times New Roman"/>
        </w:rPr>
        <w:t xml:space="preserve"> </w:t>
      </w:r>
    </w:p>
    <w:p w14:paraId="4D806684" w14:textId="3118F101" w:rsidR="009F404F" w:rsidRPr="00AF370B" w:rsidRDefault="00957982" w:rsidP="00957982">
      <w:pPr>
        <w:pStyle w:val="BodyText"/>
        <w:spacing w:before="124"/>
        <w:ind w:left="426" w:right="553"/>
        <w:jc w:val="both"/>
        <w:rPr>
          <w:rFonts w:ascii="Times New Roman" w:hAnsi="Times New Roman" w:cs="Times New Roman"/>
        </w:rPr>
      </w:pPr>
      <w:r w:rsidRPr="00AF370B">
        <w:rPr>
          <w:rFonts w:ascii="Times New Roman" w:hAnsi="Times New Roman" w:cs="Times New Roman"/>
        </w:rPr>
        <w:t xml:space="preserve">A cet égard, et en vue </w:t>
      </w:r>
      <w:r w:rsidR="004D665A" w:rsidRPr="00AF370B">
        <w:rPr>
          <w:rFonts w:ascii="Times New Roman" w:hAnsi="Times New Roman" w:cs="Times New Roman"/>
        </w:rPr>
        <w:t xml:space="preserve">de repenser en partie le modèle d’élaboration, de suivi et d’évaluation </w:t>
      </w:r>
      <w:r w:rsidR="00C44DCD" w:rsidRPr="00AF370B">
        <w:rPr>
          <w:rFonts w:ascii="Times New Roman" w:hAnsi="Times New Roman" w:cs="Times New Roman"/>
        </w:rPr>
        <w:t>des</w:t>
      </w:r>
      <w:r w:rsidR="004D665A" w:rsidRPr="00AF370B">
        <w:rPr>
          <w:rFonts w:ascii="Times New Roman" w:hAnsi="Times New Roman" w:cs="Times New Roman"/>
        </w:rPr>
        <w:t xml:space="preserve"> indicateurs de santé</w:t>
      </w:r>
      <w:r w:rsidR="00C44DCD" w:rsidRPr="00AF370B">
        <w:rPr>
          <w:rFonts w:ascii="Times New Roman" w:hAnsi="Times New Roman" w:cs="Times New Roman"/>
        </w:rPr>
        <w:t xml:space="preserve"> de</w:t>
      </w:r>
      <w:r w:rsidRPr="00AF370B">
        <w:rPr>
          <w:rFonts w:ascii="Times New Roman" w:hAnsi="Times New Roman" w:cs="Times New Roman"/>
        </w:rPr>
        <w:t xml:space="preserve"> ladite le </w:t>
      </w:r>
      <w:r w:rsidR="001A4192" w:rsidRPr="00AF370B">
        <w:rPr>
          <w:rFonts w:ascii="Times New Roman" w:hAnsi="Times New Roman" w:cs="Times New Roman"/>
        </w:rPr>
        <w:t xml:space="preserve">« Baromètre santé et bien-être des adolescents et des jeunes » </w:t>
      </w:r>
      <w:r w:rsidRPr="00AF370B">
        <w:rPr>
          <w:rFonts w:ascii="Times New Roman" w:hAnsi="Times New Roman" w:cs="Times New Roman"/>
        </w:rPr>
        <w:t>a été conçu en 2023 afin de contenir les directives de ladite stratégie et les actions y afférents et d’assurer l’interaction requise avec les besoins et les attentes grandissantes de la population des adolescents et des jeunes.</w:t>
      </w:r>
    </w:p>
    <w:p w14:paraId="6E1F439C" w14:textId="079E21E9" w:rsidR="001249DB" w:rsidRPr="00AF370B" w:rsidRDefault="00634D3E" w:rsidP="001249DB">
      <w:pPr>
        <w:pStyle w:val="BodyText"/>
        <w:spacing w:before="124"/>
        <w:ind w:left="426" w:right="553"/>
        <w:jc w:val="both"/>
        <w:rPr>
          <w:rFonts w:ascii="Times New Roman" w:hAnsi="Times New Roman" w:cs="Times New Roman"/>
        </w:rPr>
      </w:pPr>
      <w:r w:rsidRPr="00AF370B">
        <w:rPr>
          <w:rFonts w:ascii="Times New Roman" w:hAnsi="Times New Roman" w:cs="Times New Roman"/>
        </w:rPr>
        <w:t>A la lumière de ce</w:t>
      </w:r>
      <w:r w:rsidR="001249DB" w:rsidRPr="00AF370B">
        <w:rPr>
          <w:rFonts w:ascii="Times New Roman" w:hAnsi="Times New Roman" w:cs="Times New Roman"/>
        </w:rPr>
        <w:t xml:space="preserve"> contexte,</w:t>
      </w:r>
      <w:r w:rsidR="00B3243E" w:rsidRPr="00AF370B">
        <w:rPr>
          <w:rFonts w:ascii="Times New Roman" w:hAnsi="Times New Roman" w:cs="Times New Roman"/>
        </w:rPr>
        <w:t xml:space="preserve"> </w:t>
      </w:r>
      <w:r w:rsidR="001249DB" w:rsidRPr="00AF370B">
        <w:rPr>
          <w:rFonts w:ascii="Times New Roman" w:hAnsi="Times New Roman" w:cs="Times New Roman"/>
        </w:rPr>
        <w:t xml:space="preserve">Il conviendrait de s'appuyer sur cette dynamique </w:t>
      </w:r>
      <w:r w:rsidR="007D3498" w:rsidRPr="00AF370B">
        <w:rPr>
          <w:rFonts w:ascii="Times New Roman" w:hAnsi="Times New Roman" w:cs="Times New Roman"/>
        </w:rPr>
        <w:t xml:space="preserve">et </w:t>
      </w:r>
      <w:r w:rsidR="00957982" w:rsidRPr="00AF370B">
        <w:rPr>
          <w:rFonts w:ascii="Times New Roman" w:hAnsi="Times New Roman" w:cs="Times New Roman"/>
        </w:rPr>
        <w:t>produire</w:t>
      </w:r>
      <w:r w:rsidR="00B3243E" w:rsidRPr="00AF370B">
        <w:rPr>
          <w:rFonts w:ascii="Times New Roman" w:hAnsi="Times New Roman" w:cs="Times New Roman"/>
          <w:spacing w:val="1"/>
        </w:rPr>
        <w:t xml:space="preserve"> </w:t>
      </w:r>
      <w:r w:rsidR="001249DB" w:rsidRPr="00AF370B">
        <w:rPr>
          <w:rFonts w:ascii="Times New Roman" w:hAnsi="Times New Roman" w:cs="Times New Roman"/>
          <w:spacing w:val="1"/>
        </w:rPr>
        <w:t xml:space="preserve">la première édition </w:t>
      </w:r>
      <w:r w:rsidR="001249DB" w:rsidRPr="00AF370B">
        <w:rPr>
          <w:rFonts w:ascii="Times New Roman" w:hAnsi="Times New Roman" w:cs="Times New Roman"/>
        </w:rPr>
        <w:t>du « Baromètre santé et bien-être des adolescents et des jeunes 2024 »</w:t>
      </w:r>
      <w:r w:rsidR="007D3498" w:rsidRPr="00AF370B">
        <w:rPr>
          <w:rFonts w:ascii="Times New Roman" w:hAnsi="Times New Roman" w:cs="Times New Roman"/>
        </w:rPr>
        <w:t xml:space="preserve"> sur la base de la conception de 2023</w:t>
      </w:r>
      <w:r w:rsidR="001249DB" w:rsidRPr="00AF370B">
        <w:rPr>
          <w:rFonts w:ascii="Times New Roman" w:hAnsi="Times New Roman" w:cs="Times New Roman"/>
        </w:rPr>
        <w:t>.</w:t>
      </w:r>
    </w:p>
    <w:p w14:paraId="6C51F67E" w14:textId="77777777" w:rsidR="001249DB" w:rsidRPr="00AF370B" w:rsidRDefault="001249DB" w:rsidP="001249DB">
      <w:pPr>
        <w:pStyle w:val="BodyText"/>
        <w:spacing w:before="124"/>
        <w:ind w:left="426" w:right="553"/>
        <w:jc w:val="both"/>
        <w:rPr>
          <w:rFonts w:ascii="Times New Roman" w:hAnsi="Times New Roman" w:cs="Times New Roman"/>
        </w:rPr>
      </w:pPr>
    </w:p>
    <w:p w14:paraId="466516C3" w14:textId="77777777" w:rsidR="001249DB" w:rsidRPr="00AF370B" w:rsidRDefault="001249DB" w:rsidP="001249DB">
      <w:pPr>
        <w:pStyle w:val="BodyText"/>
        <w:spacing w:before="124"/>
        <w:ind w:left="426" w:right="553"/>
        <w:jc w:val="both"/>
        <w:rPr>
          <w:rFonts w:ascii="Times New Roman" w:hAnsi="Times New Roman" w:cs="Times New Roman"/>
        </w:rPr>
      </w:pPr>
    </w:p>
    <w:p w14:paraId="19588F9C" w14:textId="77777777" w:rsidR="001249DB" w:rsidRDefault="001249DB" w:rsidP="001249DB">
      <w:pPr>
        <w:pStyle w:val="BodyText"/>
        <w:spacing w:before="124"/>
        <w:ind w:left="426" w:right="553"/>
        <w:jc w:val="both"/>
        <w:rPr>
          <w:rFonts w:ascii="Times New Roman" w:hAnsi="Times New Roman" w:cs="Times New Roman"/>
        </w:rPr>
      </w:pPr>
    </w:p>
    <w:p w14:paraId="232B03C8" w14:textId="77777777" w:rsidR="00AF370B" w:rsidRDefault="00AF370B" w:rsidP="001249DB">
      <w:pPr>
        <w:pStyle w:val="BodyText"/>
        <w:spacing w:before="124"/>
        <w:ind w:left="426" w:right="553"/>
        <w:jc w:val="both"/>
        <w:rPr>
          <w:rFonts w:ascii="Times New Roman" w:hAnsi="Times New Roman" w:cs="Times New Roman"/>
        </w:rPr>
      </w:pPr>
    </w:p>
    <w:p w14:paraId="6DBFD6DC" w14:textId="77777777" w:rsidR="00AF370B" w:rsidRDefault="00AF370B" w:rsidP="001249DB">
      <w:pPr>
        <w:pStyle w:val="BodyText"/>
        <w:spacing w:before="124"/>
        <w:ind w:left="426" w:right="553"/>
        <w:jc w:val="both"/>
        <w:rPr>
          <w:rFonts w:ascii="Times New Roman" w:hAnsi="Times New Roman" w:cs="Times New Roman"/>
        </w:rPr>
      </w:pPr>
    </w:p>
    <w:p w14:paraId="4403BD71" w14:textId="77777777" w:rsidR="00AF370B" w:rsidRDefault="00AF370B" w:rsidP="001249DB">
      <w:pPr>
        <w:pStyle w:val="BodyText"/>
        <w:spacing w:before="124"/>
        <w:ind w:left="426" w:right="553"/>
        <w:jc w:val="both"/>
        <w:rPr>
          <w:rFonts w:ascii="Times New Roman" w:hAnsi="Times New Roman" w:cs="Times New Roman"/>
        </w:rPr>
      </w:pPr>
    </w:p>
    <w:p w14:paraId="0C8810BF" w14:textId="77777777" w:rsidR="00AF370B" w:rsidRPr="00AF370B" w:rsidRDefault="00AF370B" w:rsidP="001249DB">
      <w:pPr>
        <w:pStyle w:val="BodyText"/>
        <w:spacing w:before="124"/>
        <w:ind w:left="426" w:right="553"/>
        <w:jc w:val="both"/>
        <w:rPr>
          <w:rFonts w:ascii="Times New Roman" w:hAnsi="Times New Roman" w:cs="Times New Roman"/>
        </w:rPr>
      </w:pPr>
    </w:p>
    <w:p w14:paraId="3EBE1956" w14:textId="214A6A57" w:rsidR="00441590" w:rsidRPr="00AF370B" w:rsidRDefault="001249DB" w:rsidP="00441590">
      <w:pPr>
        <w:pStyle w:val="BodyText"/>
        <w:spacing w:before="124"/>
        <w:ind w:left="426" w:right="553"/>
        <w:jc w:val="both"/>
        <w:rPr>
          <w:rFonts w:ascii="Times New Roman" w:hAnsi="Times New Roman" w:cs="Times New Roman"/>
        </w:rPr>
      </w:pPr>
      <w:r w:rsidRPr="00AF370B">
        <w:rPr>
          <w:rFonts w:ascii="Times New Roman" w:hAnsi="Times New Roman" w:cs="Times New Roman"/>
        </w:rPr>
        <w:t>Cette première édition dudit baromètre fournit des données probantes et des informations sur le développement de l’état de santé des adolescent</w:t>
      </w:r>
      <w:r w:rsidR="00441590" w:rsidRPr="00AF370B">
        <w:rPr>
          <w:rFonts w:ascii="Times New Roman" w:hAnsi="Times New Roman" w:cs="Times New Roman"/>
        </w:rPr>
        <w:t>s</w:t>
      </w:r>
      <w:r w:rsidRPr="00AF370B">
        <w:rPr>
          <w:rFonts w:ascii="Times New Roman" w:hAnsi="Times New Roman" w:cs="Times New Roman"/>
        </w:rPr>
        <w:t xml:space="preserve"> et des jeunes, y compris les groupes vulnérables</w:t>
      </w:r>
      <w:r w:rsidR="00441590" w:rsidRPr="00AF370B">
        <w:rPr>
          <w:rFonts w:ascii="Times New Roman" w:hAnsi="Times New Roman" w:cs="Times New Roman"/>
        </w:rPr>
        <w:t xml:space="preserve"> </w:t>
      </w:r>
      <w:r w:rsidRPr="00AF370B">
        <w:rPr>
          <w:rFonts w:ascii="Times New Roman" w:hAnsi="Times New Roman" w:cs="Times New Roman"/>
        </w:rPr>
        <w:t>: elle offre un état de</w:t>
      </w:r>
      <w:r w:rsidR="00441590" w:rsidRPr="00AF370B">
        <w:rPr>
          <w:rFonts w:ascii="Times New Roman" w:hAnsi="Times New Roman" w:cs="Times New Roman"/>
        </w:rPr>
        <w:t>s</w:t>
      </w:r>
      <w:r w:rsidRPr="00AF370B">
        <w:rPr>
          <w:rFonts w:ascii="Times New Roman" w:hAnsi="Times New Roman" w:cs="Times New Roman"/>
        </w:rPr>
        <w:t xml:space="preserve"> lieu</w:t>
      </w:r>
      <w:r w:rsidR="00441590" w:rsidRPr="00AF370B">
        <w:rPr>
          <w:rFonts w:ascii="Times New Roman" w:hAnsi="Times New Roman" w:cs="Times New Roman"/>
        </w:rPr>
        <w:t>x</w:t>
      </w:r>
      <w:r w:rsidRPr="00AF370B">
        <w:rPr>
          <w:rFonts w:ascii="Times New Roman" w:hAnsi="Times New Roman" w:cs="Times New Roman"/>
        </w:rPr>
        <w:t xml:space="preserve"> actualisé, des analyses et des recommandations qui peuvent aider les décideurs et les responsables du Ministère de la santé et de la Protection Sociale</w:t>
      </w:r>
      <w:r w:rsidR="00441590" w:rsidRPr="00AF370B">
        <w:rPr>
          <w:rFonts w:ascii="Times New Roman" w:hAnsi="Times New Roman" w:cs="Times New Roman"/>
        </w:rPr>
        <w:t>,</w:t>
      </w:r>
      <w:r w:rsidRPr="00AF370B">
        <w:rPr>
          <w:rFonts w:ascii="Times New Roman" w:hAnsi="Times New Roman" w:cs="Times New Roman"/>
        </w:rPr>
        <w:t xml:space="preserve"> au niveau central et régional</w:t>
      </w:r>
      <w:r w:rsidR="00441590" w:rsidRPr="00AF370B">
        <w:rPr>
          <w:rFonts w:ascii="Times New Roman" w:hAnsi="Times New Roman" w:cs="Times New Roman"/>
        </w:rPr>
        <w:t>,</w:t>
      </w:r>
      <w:r w:rsidRPr="00AF370B">
        <w:rPr>
          <w:rFonts w:ascii="Times New Roman" w:hAnsi="Times New Roman" w:cs="Times New Roman"/>
        </w:rPr>
        <w:t xml:space="preserve"> à mieux prendre en compte l’évolution du paysage des indicateurs de la santé </w:t>
      </w:r>
      <w:r w:rsidR="00441590" w:rsidRPr="00AF370B">
        <w:rPr>
          <w:rFonts w:ascii="Times New Roman" w:hAnsi="Times New Roman" w:cs="Times New Roman"/>
        </w:rPr>
        <w:t xml:space="preserve">et du bien-être </w:t>
      </w:r>
      <w:r w:rsidRPr="00AF370B">
        <w:rPr>
          <w:rFonts w:ascii="Times New Roman" w:hAnsi="Times New Roman" w:cs="Times New Roman"/>
        </w:rPr>
        <w:t>de</w:t>
      </w:r>
      <w:r w:rsidR="00441590" w:rsidRPr="00AF370B">
        <w:rPr>
          <w:rFonts w:ascii="Times New Roman" w:hAnsi="Times New Roman" w:cs="Times New Roman"/>
        </w:rPr>
        <w:t xml:space="preserve"> cette catégorie de population </w:t>
      </w:r>
      <w:r w:rsidRPr="00AF370B">
        <w:rPr>
          <w:rFonts w:ascii="Times New Roman" w:hAnsi="Times New Roman" w:cs="Times New Roman"/>
        </w:rPr>
        <w:t>dans le processus d'élaboration des stratégie</w:t>
      </w:r>
      <w:r w:rsidR="00441590" w:rsidRPr="00AF370B">
        <w:rPr>
          <w:rFonts w:ascii="Times New Roman" w:hAnsi="Times New Roman" w:cs="Times New Roman"/>
        </w:rPr>
        <w:t xml:space="preserve">s pour </w:t>
      </w:r>
      <w:r w:rsidRPr="00AF370B">
        <w:rPr>
          <w:rFonts w:ascii="Times New Roman" w:hAnsi="Times New Roman" w:cs="Times New Roman"/>
        </w:rPr>
        <w:t xml:space="preserve">mener </w:t>
      </w:r>
      <w:r w:rsidR="00441590" w:rsidRPr="00AF370B">
        <w:rPr>
          <w:rFonts w:ascii="Times New Roman" w:hAnsi="Times New Roman" w:cs="Times New Roman"/>
        </w:rPr>
        <w:t xml:space="preserve">à bien </w:t>
      </w:r>
      <w:r w:rsidRPr="00AF370B">
        <w:rPr>
          <w:rFonts w:ascii="Times New Roman" w:hAnsi="Times New Roman" w:cs="Times New Roman"/>
        </w:rPr>
        <w:t xml:space="preserve">une action descendante et ascendante </w:t>
      </w:r>
      <w:r w:rsidR="00441590" w:rsidRPr="00AF370B">
        <w:rPr>
          <w:rFonts w:ascii="Times New Roman" w:hAnsi="Times New Roman" w:cs="Times New Roman"/>
        </w:rPr>
        <w:t>en faveur de la santé des adolescents et des jeunes.</w:t>
      </w:r>
    </w:p>
    <w:p w14:paraId="189CCE29" w14:textId="77777777" w:rsidR="00441590" w:rsidRPr="00AF370B" w:rsidRDefault="00441590" w:rsidP="00441590">
      <w:pPr>
        <w:pStyle w:val="BodyText"/>
        <w:spacing w:before="124"/>
        <w:ind w:right="553"/>
        <w:jc w:val="both"/>
        <w:rPr>
          <w:rFonts w:ascii="Times New Roman" w:hAnsi="Times New Roman" w:cs="Times New Roman"/>
        </w:rPr>
      </w:pPr>
    </w:p>
    <w:p w14:paraId="04A3BA8F" w14:textId="3B3D5EEE" w:rsidR="00611971" w:rsidRPr="00AF370B" w:rsidRDefault="00B3243E" w:rsidP="00441590">
      <w:pPr>
        <w:pStyle w:val="Heading1"/>
        <w:numPr>
          <w:ilvl w:val="0"/>
          <w:numId w:val="8"/>
        </w:numPr>
        <w:tabs>
          <w:tab w:val="left" w:pos="761"/>
        </w:tabs>
        <w:ind w:left="760" w:hanging="285"/>
        <w:jc w:val="both"/>
        <w:rPr>
          <w:rFonts w:ascii="Times New Roman" w:hAnsi="Times New Roman" w:cs="Times New Roman"/>
          <w:color w:val="30849B"/>
        </w:rPr>
      </w:pPr>
      <w:r w:rsidRPr="00AF370B">
        <w:rPr>
          <w:rFonts w:ascii="Times New Roman" w:hAnsi="Times New Roman" w:cs="Times New Roman"/>
          <w:color w:val="30849B"/>
        </w:rPr>
        <w:t>Objectif général</w:t>
      </w:r>
    </w:p>
    <w:p w14:paraId="51A175C5" w14:textId="17F19D11" w:rsidR="00611971" w:rsidRPr="00AF370B" w:rsidRDefault="00B3243E" w:rsidP="00AF370B">
      <w:pPr>
        <w:ind w:left="605"/>
        <w:rPr>
          <w:rFonts w:ascii="Times New Roman" w:hAnsi="Times New Roman" w:cs="Times New Roman"/>
          <w:b/>
          <w:sz w:val="24"/>
          <w:szCs w:val="24"/>
        </w:rPr>
      </w:pPr>
      <w:r w:rsidRPr="00AF370B">
        <w:rPr>
          <w:rFonts w:ascii="Times New Roman" w:hAnsi="Times New Roman" w:cs="Times New Roman"/>
          <w:sz w:val="24"/>
          <w:szCs w:val="24"/>
        </w:rPr>
        <w:t>……………………………..……….…………………………………………………………</w:t>
      </w:r>
    </w:p>
    <w:p w14:paraId="3A2FE8CC" w14:textId="05B004A7" w:rsidR="006A63E0" w:rsidRPr="00AF370B" w:rsidRDefault="00B17F41" w:rsidP="006A63E0">
      <w:pPr>
        <w:pStyle w:val="BodyText"/>
        <w:spacing w:before="124"/>
        <w:ind w:left="476" w:right="545"/>
        <w:jc w:val="both"/>
        <w:rPr>
          <w:rFonts w:ascii="Times New Roman" w:hAnsi="Times New Roman" w:cs="Times New Roman"/>
        </w:rPr>
      </w:pPr>
      <w:r w:rsidRPr="00AF370B">
        <w:rPr>
          <w:rFonts w:ascii="Times New Roman" w:hAnsi="Times New Roman" w:cs="Times New Roman"/>
        </w:rPr>
        <w:t xml:space="preserve">Produire </w:t>
      </w:r>
      <w:r w:rsidR="00397CA7" w:rsidRPr="00AF370B">
        <w:rPr>
          <w:rFonts w:ascii="Times New Roman" w:hAnsi="Times New Roman" w:cs="Times New Roman"/>
        </w:rPr>
        <w:t xml:space="preserve">la 1 </w:t>
      </w:r>
      <w:r w:rsidR="00397CA7" w:rsidRPr="00AF370B">
        <w:rPr>
          <w:rFonts w:ascii="Times New Roman" w:hAnsi="Times New Roman" w:cs="Times New Roman"/>
          <w:vertAlign w:val="superscript"/>
        </w:rPr>
        <w:t>er</w:t>
      </w:r>
      <w:r w:rsidR="00397CA7" w:rsidRPr="00AF370B">
        <w:rPr>
          <w:rFonts w:ascii="Times New Roman" w:hAnsi="Times New Roman" w:cs="Times New Roman"/>
        </w:rPr>
        <w:t xml:space="preserve"> édition du « Baromètre santé et bien-être des adolescents et des jeunes 2024 » </w:t>
      </w:r>
      <w:r w:rsidR="0097701E" w:rsidRPr="00AF370B">
        <w:rPr>
          <w:rFonts w:ascii="Times New Roman" w:hAnsi="Times New Roman" w:cs="Times New Roman"/>
        </w:rPr>
        <w:t xml:space="preserve">pour mieux saisir l’évolution des niveaux de santé </w:t>
      </w:r>
      <w:r w:rsidRPr="00AF370B">
        <w:rPr>
          <w:rFonts w:ascii="Times New Roman" w:hAnsi="Times New Roman" w:cs="Times New Roman"/>
        </w:rPr>
        <w:t>des adolescents et des jeunes, y compris les groupes vulnérables</w:t>
      </w:r>
      <w:r w:rsidR="00867416" w:rsidRPr="00AF370B">
        <w:rPr>
          <w:rFonts w:ascii="Times New Roman" w:hAnsi="Times New Roman" w:cs="Times New Roman"/>
        </w:rPr>
        <w:t xml:space="preserve">, </w:t>
      </w:r>
      <w:r w:rsidR="007E2413" w:rsidRPr="00AF370B">
        <w:rPr>
          <w:rFonts w:ascii="Times New Roman" w:hAnsi="Times New Roman" w:cs="Times New Roman"/>
        </w:rPr>
        <w:t>définir leurs</w:t>
      </w:r>
      <w:r w:rsidR="00246ABE" w:rsidRPr="00AF370B">
        <w:rPr>
          <w:rFonts w:ascii="Times New Roman" w:hAnsi="Times New Roman" w:cs="Times New Roman"/>
        </w:rPr>
        <w:t xml:space="preserve"> besoins sanitaires</w:t>
      </w:r>
      <w:r w:rsidR="00810540" w:rsidRPr="00AF370B">
        <w:rPr>
          <w:rFonts w:ascii="Times New Roman" w:hAnsi="Times New Roman" w:cs="Times New Roman"/>
        </w:rPr>
        <w:t xml:space="preserve"> </w:t>
      </w:r>
      <w:r w:rsidR="00BD28C7" w:rsidRPr="00AF370B">
        <w:rPr>
          <w:rFonts w:ascii="Times New Roman" w:hAnsi="Times New Roman" w:cs="Times New Roman"/>
        </w:rPr>
        <w:t>et</w:t>
      </w:r>
      <w:r w:rsidR="006A63E0" w:rsidRPr="00AF370B">
        <w:rPr>
          <w:rFonts w:ascii="Times New Roman" w:hAnsi="Times New Roman" w:cs="Times New Roman"/>
        </w:rPr>
        <w:t xml:space="preserve"> bâtir des interventions efficaces</w:t>
      </w:r>
      <w:r w:rsidR="00246ABE" w:rsidRPr="00AF370B">
        <w:rPr>
          <w:rFonts w:ascii="Times New Roman" w:hAnsi="Times New Roman" w:cs="Times New Roman"/>
        </w:rPr>
        <w:t xml:space="preserve"> et efficientes,</w:t>
      </w:r>
      <w:r w:rsidR="006A63E0" w:rsidRPr="00AF370B">
        <w:rPr>
          <w:rFonts w:ascii="Times New Roman" w:hAnsi="Times New Roman" w:cs="Times New Roman"/>
        </w:rPr>
        <w:t xml:space="preserve"> qui répondent à </w:t>
      </w:r>
      <w:r w:rsidR="000A49CD" w:rsidRPr="00AF370B">
        <w:rPr>
          <w:rFonts w:ascii="Times New Roman" w:hAnsi="Times New Roman" w:cs="Times New Roman"/>
        </w:rPr>
        <w:t>leurs attentes</w:t>
      </w:r>
      <w:r w:rsidR="006A63E0" w:rsidRPr="00AF370B">
        <w:rPr>
          <w:rFonts w:ascii="Times New Roman" w:hAnsi="Times New Roman" w:cs="Times New Roman"/>
        </w:rPr>
        <w:t xml:space="preserve"> </w:t>
      </w:r>
      <w:r w:rsidR="00BD28C7" w:rsidRPr="00AF370B">
        <w:rPr>
          <w:rFonts w:ascii="Times New Roman" w:hAnsi="Times New Roman" w:cs="Times New Roman"/>
        </w:rPr>
        <w:t>et contribuent à l’</w:t>
      </w:r>
      <w:r w:rsidR="006A63E0" w:rsidRPr="00AF370B">
        <w:rPr>
          <w:rFonts w:ascii="Times New Roman" w:hAnsi="Times New Roman" w:cs="Times New Roman"/>
        </w:rPr>
        <w:t>amélior</w:t>
      </w:r>
      <w:r w:rsidR="00BD28C7" w:rsidRPr="00AF370B">
        <w:rPr>
          <w:rFonts w:ascii="Times New Roman" w:hAnsi="Times New Roman" w:cs="Times New Roman"/>
        </w:rPr>
        <w:t xml:space="preserve">ation </w:t>
      </w:r>
      <w:r w:rsidR="00397CA7" w:rsidRPr="00AF370B">
        <w:rPr>
          <w:rFonts w:ascii="Times New Roman" w:hAnsi="Times New Roman" w:cs="Times New Roman"/>
        </w:rPr>
        <w:t>de leur</w:t>
      </w:r>
      <w:r w:rsidR="006A63E0" w:rsidRPr="00AF370B">
        <w:rPr>
          <w:rFonts w:ascii="Times New Roman" w:hAnsi="Times New Roman" w:cs="Times New Roman"/>
        </w:rPr>
        <w:t xml:space="preserve"> niveau de bien-être.</w:t>
      </w:r>
      <w:r w:rsidR="00BD28C7" w:rsidRPr="00AF370B">
        <w:rPr>
          <w:rFonts w:ascii="Times New Roman" w:hAnsi="Times New Roman" w:cs="Times New Roman"/>
        </w:rPr>
        <w:t xml:space="preserve"> </w:t>
      </w:r>
    </w:p>
    <w:p w14:paraId="5B02B8F8" w14:textId="77777777" w:rsidR="006A63E0" w:rsidRPr="00AF370B" w:rsidRDefault="006A63E0" w:rsidP="006A63E0">
      <w:pPr>
        <w:pStyle w:val="BodyText"/>
        <w:spacing w:before="124"/>
        <w:ind w:left="476" w:right="545"/>
        <w:jc w:val="both"/>
        <w:rPr>
          <w:rFonts w:ascii="Times New Roman" w:hAnsi="Times New Roman" w:cs="Times New Roman"/>
        </w:rPr>
      </w:pPr>
    </w:p>
    <w:p w14:paraId="127EDA4A" w14:textId="77777777" w:rsidR="00611971" w:rsidRPr="00AF370B" w:rsidRDefault="00B3243E">
      <w:pPr>
        <w:pStyle w:val="Heading1"/>
        <w:numPr>
          <w:ilvl w:val="0"/>
          <w:numId w:val="8"/>
        </w:numPr>
        <w:tabs>
          <w:tab w:val="left" w:pos="761"/>
        </w:tabs>
        <w:ind w:left="760" w:hanging="285"/>
        <w:jc w:val="both"/>
        <w:rPr>
          <w:rFonts w:ascii="Times New Roman" w:hAnsi="Times New Roman" w:cs="Times New Roman"/>
        </w:rPr>
      </w:pPr>
      <w:r w:rsidRPr="00AF370B">
        <w:rPr>
          <w:rFonts w:ascii="Times New Roman" w:hAnsi="Times New Roman" w:cs="Times New Roman"/>
          <w:color w:val="30849B"/>
        </w:rPr>
        <w:t>Objectifs</w:t>
      </w:r>
      <w:r w:rsidRPr="00AF370B">
        <w:rPr>
          <w:rFonts w:ascii="Times New Roman" w:hAnsi="Times New Roman" w:cs="Times New Roman"/>
          <w:color w:val="30849B"/>
          <w:spacing w:val="-1"/>
        </w:rPr>
        <w:t xml:space="preserve"> </w:t>
      </w:r>
      <w:r w:rsidRPr="00AF370B">
        <w:rPr>
          <w:rFonts w:ascii="Times New Roman" w:hAnsi="Times New Roman" w:cs="Times New Roman"/>
          <w:color w:val="30849B"/>
        </w:rPr>
        <w:t>spécifiques</w:t>
      </w:r>
    </w:p>
    <w:p w14:paraId="2788F458" w14:textId="005DEC30" w:rsidR="00611971" w:rsidRPr="00AF370B" w:rsidRDefault="00B3243E">
      <w:pPr>
        <w:ind w:left="685"/>
        <w:rPr>
          <w:rFonts w:ascii="Times New Roman" w:hAnsi="Times New Roman" w:cs="Times New Roman"/>
          <w:sz w:val="24"/>
          <w:szCs w:val="24"/>
        </w:rPr>
      </w:pPr>
      <w:r w:rsidRPr="00AF370B">
        <w:rPr>
          <w:rFonts w:ascii="Times New Roman" w:hAnsi="Times New Roman" w:cs="Times New Roman"/>
          <w:sz w:val="24"/>
          <w:szCs w:val="24"/>
        </w:rPr>
        <w:t>……………………………..……….…………………………………………………………</w:t>
      </w:r>
    </w:p>
    <w:p w14:paraId="4C1294EE" w14:textId="77777777" w:rsidR="00611971" w:rsidRPr="00AF370B" w:rsidRDefault="00611971">
      <w:pPr>
        <w:pStyle w:val="BodyText"/>
        <w:rPr>
          <w:rFonts w:ascii="Times New Roman" w:hAnsi="Times New Roman" w:cs="Times New Roman"/>
        </w:rPr>
      </w:pPr>
    </w:p>
    <w:p w14:paraId="752CAC73" w14:textId="6B48C15B" w:rsidR="00834812" w:rsidRPr="00AF370B" w:rsidRDefault="002A549A" w:rsidP="007E2413">
      <w:pPr>
        <w:pStyle w:val="ListParagraph"/>
        <w:numPr>
          <w:ilvl w:val="0"/>
          <w:numId w:val="7"/>
        </w:numPr>
        <w:ind w:right="619"/>
        <w:jc w:val="both"/>
        <w:rPr>
          <w:rFonts w:ascii="Times New Roman" w:hAnsi="Times New Roman" w:cs="Times New Roman"/>
          <w:sz w:val="24"/>
          <w:szCs w:val="24"/>
        </w:rPr>
      </w:pPr>
      <w:r w:rsidRPr="00AF370B">
        <w:rPr>
          <w:rFonts w:ascii="Times New Roman" w:hAnsi="Times New Roman" w:cs="Times New Roman"/>
          <w:sz w:val="24"/>
          <w:szCs w:val="24"/>
        </w:rPr>
        <w:t xml:space="preserve">Répertorier </w:t>
      </w:r>
      <w:r w:rsidR="00D46C20" w:rsidRPr="00AF370B">
        <w:rPr>
          <w:rFonts w:ascii="Times New Roman" w:hAnsi="Times New Roman" w:cs="Times New Roman"/>
          <w:sz w:val="24"/>
          <w:szCs w:val="24"/>
        </w:rPr>
        <w:t xml:space="preserve">à partir de la batterie d’indicateurs </w:t>
      </w:r>
      <w:r w:rsidR="003C25D5" w:rsidRPr="00AF370B">
        <w:rPr>
          <w:rFonts w:ascii="Times New Roman" w:hAnsi="Times New Roman" w:cs="Times New Roman"/>
          <w:sz w:val="24"/>
          <w:szCs w:val="24"/>
        </w:rPr>
        <w:t>du b</w:t>
      </w:r>
      <w:r w:rsidR="00D46C20" w:rsidRPr="00AF370B">
        <w:rPr>
          <w:rFonts w:ascii="Times New Roman" w:hAnsi="Times New Roman" w:cs="Times New Roman"/>
          <w:sz w:val="24"/>
          <w:szCs w:val="24"/>
        </w:rPr>
        <w:t>aromètre santé et bien-être des adolescents et des jeunes (</w:t>
      </w:r>
      <w:r w:rsidR="001E2E4D" w:rsidRPr="00AF370B">
        <w:rPr>
          <w:rFonts w:ascii="Times New Roman" w:hAnsi="Times New Roman" w:cs="Times New Roman"/>
          <w:sz w:val="24"/>
          <w:szCs w:val="24"/>
        </w:rPr>
        <w:t xml:space="preserve">jointe aux </w:t>
      </w:r>
      <w:r w:rsidR="00B17F41" w:rsidRPr="00AF370B">
        <w:rPr>
          <w:rFonts w:ascii="Times New Roman" w:hAnsi="Times New Roman" w:cs="Times New Roman"/>
          <w:sz w:val="24"/>
          <w:szCs w:val="24"/>
        </w:rPr>
        <w:t>TDR)</w:t>
      </w:r>
      <w:r w:rsidR="00D46C20" w:rsidRPr="00AF370B">
        <w:rPr>
          <w:rFonts w:ascii="Times New Roman" w:hAnsi="Times New Roman" w:cs="Times New Roman"/>
          <w:sz w:val="24"/>
          <w:szCs w:val="24"/>
        </w:rPr>
        <w:t xml:space="preserve"> </w:t>
      </w:r>
      <w:r w:rsidRPr="00AF370B">
        <w:rPr>
          <w:rFonts w:ascii="Times New Roman" w:hAnsi="Times New Roman" w:cs="Times New Roman"/>
          <w:sz w:val="24"/>
          <w:szCs w:val="24"/>
        </w:rPr>
        <w:t xml:space="preserve">l’ensemble des indicateurs </w:t>
      </w:r>
      <w:r w:rsidR="00D46C20" w:rsidRPr="00AF370B">
        <w:rPr>
          <w:rFonts w:ascii="Times New Roman" w:hAnsi="Times New Roman" w:cs="Times New Roman"/>
          <w:sz w:val="24"/>
          <w:szCs w:val="24"/>
        </w:rPr>
        <w:t>dont la fréquence de production et annuelle</w:t>
      </w:r>
      <w:r w:rsidR="001E2E4D" w:rsidRPr="00AF370B">
        <w:rPr>
          <w:rFonts w:ascii="Times New Roman" w:hAnsi="Times New Roman" w:cs="Times New Roman"/>
          <w:sz w:val="24"/>
          <w:szCs w:val="24"/>
        </w:rPr>
        <w:t xml:space="preserve"> </w:t>
      </w:r>
      <w:r w:rsidR="00D46C20" w:rsidRPr="00AF370B">
        <w:rPr>
          <w:rFonts w:ascii="Times New Roman" w:hAnsi="Times New Roman" w:cs="Times New Roman"/>
          <w:sz w:val="24"/>
          <w:szCs w:val="24"/>
        </w:rPr>
        <w:t xml:space="preserve">ainsi que </w:t>
      </w:r>
      <w:r w:rsidR="00EB0AC2" w:rsidRPr="00AF370B">
        <w:rPr>
          <w:rFonts w:ascii="Times New Roman" w:hAnsi="Times New Roman" w:cs="Times New Roman"/>
          <w:sz w:val="24"/>
          <w:szCs w:val="24"/>
        </w:rPr>
        <w:t xml:space="preserve">les indicateurs issus des Enquêtes Nationales </w:t>
      </w:r>
      <w:r w:rsidR="0069287D" w:rsidRPr="00AF370B">
        <w:rPr>
          <w:rFonts w:ascii="Times New Roman" w:hAnsi="Times New Roman" w:cs="Times New Roman"/>
          <w:sz w:val="24"/>
          <w:szCs w:val="24"/>
        </w:rPr>
        <w:t xml:space="preserve">et ceux relatifs aux besoins des jeunes en matière de santé </w:t>
      </w:r>
      <w:r w:rsidR="00EB0AC2" w:rsidRPr="00AF370B">
        <w:rPr>
          <w:rFonts w:ascii="Times New Roman" w:hAnsi="Times New Roman" w:cs="Times New Roman"/>
          <w:sz w:val="24"/>
          <w:szCs w:val="24"/>
        </w:rPr>
        <w:t>dans le but de produire une tendance sur les années précédentes</w:t>
      </w:r>
      <w:r w:rsidR="007E2413" w:rsidRPr="00AF370B">
        <w:rPr>
          <w:rFonts w:ascii="Times New Roman" w:hAnsi="Times New Roman" w:cs="Times New Roman"/>
          <w:sz w:val="24"/>
          <w:szCs w:val="24"/>
        </w:rPr>
        <w:t>. Il est important de s'assurer que les indicateurs répertoriés respectent les domaines et les éléments de domaines figurant dans la batterie d’indicateurs dudit baromètre (en annexe) et qu’</w:t>
      </w:r>
      <w:r w:rsidR="004D2A8C" w:rsidRPr="00AF370B">
        <w:rPr>
          <w:rFonts w:ascii="Times New Roman" w:hAnsi="Times New Roman" w:cs="Times New Roman"/>
          <w:sz w:val="24"/>
          <w:szCs w:val="24"/>
        </w:rPr>
        <w:t>il</w:t>
      </w:r>
      <w:r w:rsidR="007E2413" w:rsidRPr="00AF370B">
        <w:rPr>
          <w:rFonts w:ascii="Times New Roman" w:hAnsi="Times New Roman" w:cs="Times New Roman"/>
          <w:sz w:val="24"/>
          <w:szCs w:val="24"/>
        </w:rPr>
        <w:t>s soient fiables et représentati</w:t>
      </w:r>
      <w:r w:rsidR="004D2A8C" w:rsidRPr="00AF370B">
        <w:rPr>
          <w:rFonts w:ascii="Times New Roman" w:hAnsi="Times New Roman" w:cs="Times New Roman"/>
          <w:sz w:val="24"/>
          <w:szCs w:val="24"/>
        </w:rPr>
        <w:t>f</w:t>
      </w:r>
      <w:r w:rsidR="007E2413" w:rsidRPr="00AF370B">
        <w:rPr>
          <w:rFonts w:ascii="Times New Roman" w:hAnsi="Times New Roman" w:cs="Times New Roman"/>
          <w:sz w:val="24"/>
          <w:szCs w:val="24"/>
        </w:rPr>
        <w:t>s ;</w:t>
      </w:r>
    </w:p>
    <w:p w14:paraId="394DDF38" w14:textId="6502E182" w:rsidR="00CC32E9" w:rsidRPr="00AF370B" w:rsidRDefault="00CC32E9" w:rsidP="00834812">
      <w:pPr>
        <w:pStyle w:val="ListParagraph"/>
        <w:tabs>
          <w:tab w:val="left" w:pos="1182"/>
        </w:tabs>
        <w:spacing w:before="1" w:line="242" w:lineRule="auto"/>
        <w:ind w:right="553" w:firstLine="0"/>
        <w:jc w:val="both"/>
        <w:rPr>
          <w:rFonts w:ascii="Times New Roman" w:hAnsi="Times New Roman" w:cs="Times New Roman"/>
          <w:sz w:val="24"/>
          <w:szCs w:val="24"/>
        </w:rPr>
      </w:pPr>
    </w:p>
    <w:p w14:paraId="3653F9B6" w14:textId="59A328A5" w:rsidR="00611971" w:rsidRPr="00AF370B" w:rsidRDefault="002D617F" w:rsidP="007E2413">
      <w:pPr>
        <w:pStyle w:val="ListParagraph"/>
        <w:numPr>
          <w:ilvl w:val="0"/>
          <w:numId w:val="7"/>
        </w:numPr>
        <w:spacing w:before="1"/>
        <w:ind w:right="510"/>
        <w:jc w:val="both"/>
        <w:rPr>
          <w:rFonts w:ascii="Times New Roman" w:hAnsi="Times New Roman" w:cs="Times New Roman"/>
          <w:sz w:val="24"/>
          <w:szCs w:val="24"/>
        </w:rPr>
      </w:pPr>
      <w:r w:rsidRPr="00AF370B">
        <w:rPr>
          <w:rFonts w:ascii="Times New Roman" w:hAnsi="Times New Roman" w:cs="Times New Roman"/>
          <w:sz w:val="24"/>
          <w:szCs w:val="24"/>
        </w:rPr>
        <w:t xml:space="preserve">Procéder à la collecte des données </w:t>
      </w:r>
      <w:r w:rsidR="00C17AC3" w:rsidRPr="00AF370B">
        <w:rPr>
          <w:rFonts w:ascii="Times New Roman" w:hAnsi="Times New Roman" w:cs="Times New Roman"/>
          <w:sz w:val="24"/>
          <w:szCs w:val="24"/>
        </w:rPr>
        <w:t xml:space="preserve">pour l’année 2023 </w:t>
      </w:r>
      <w:r w:rsidRPr="00AF370B">
        <w:rPr>
          <w:rFonts w:ascii="Times New Roman" w:hAnsi="Times New Roman" w:cs="Times New Roman"/>
          <w:sz w:val="24"/>
          <w:szCs w:val="24"/>
        </w:rPr>
        <w:t xml:space="preserve">auprès de leurs producteurs. Les sources de données peuvent inclure les sources du Ministère de la Santé et de la Protection Sociale, des Départements Institutionnels, des Organisations Internationales, des rapports officiels, des enquêtes auprès des adolescents et des jeunes comme cible principale ou auprès des différentes cibles intermédiaires (parents, professionnels de santé, enseignant…), etc. </w:t>
      </w:r>
    </w:p>
    <w:p w14:paraId="5E23EC8C" w14:textId="77777777" w:rsidR="0069287D" w:rsidRPr="00AF370B" w:rsidRDefault="0069287D" w:rsidP="0069287D">
      <w:pPr>
        <w:pStyle w:val="ListParagraph"/>
        <w:rPr>
          <w:rFonts w:ascii="Times New Roman" w:hAnsi="Times New Roman" w:cs="Times New Roman"/>
          <w:sz w:val="24"/>
          <w:szCs w:val="24"/>
        </w:rPr>
      </w:pPr>
    </w:p>
    <w:p w14:paraId="71658172" w14:textId="3182356F" w:rsidR="0069287D" w:rsidRPr="00AF370B" w:rsidRDefault="0069287D" w:rsidP="007E2413">
      <w:pPr>
        <w:pStyle w:val="ListParagraph"/>
        <w:numPr>
          <w:ilvl w:val="0"/>
          <w:numId w:val="7"/>
        </w:numPr>
        <w:spacing w:before="1"/>
        <w:ind w:right="510"/>
        <w:jc w:val="both"/>
        <w:rPr>
          <w:rFonts w:ascii="Times New Roman" w:hAnsi="Times New Roman" w:cs="Times New Roman"/>
          <w:sz w:val="24"/>
          <w:szCs w:val="24"/>
        </w:rPr>
      </w:pPr>
      <w:r w:rsidRPr="00AF370B">
        <w:rPr>
          <w:rFonts w:ascii="Times New Roman" w:hAnsi="Times New Roman" w:cs="Times New Roman"/>
          <w:sz w:val="24"/>
          <w:szCs w:val="24"/>
        </w:rPr>
        <w:t>Procéder à la collecte des données par le biais du sondage et sur la base d’un questionnaire sur les besoins en matière de santé destiné aux jeunes ;</w:t>
      </w:r>
    </w:p>
    <w:p w14:paraId="39C133C5" w14:textId="77777777" w:rsidR="007E2413" w:rsidRPr="00AF370B" w:rsidRDefault="007E2413" w:rsidP="006E1D31">
      <w:pPr>
        <w:spacing w:before="1"/>
        <w:ind w:right="510"/>
        <w:jc w:val="both"/>
        <w:rPr>
          <w:rFonts w:ascii="Times New Roman" w:hAnsi="Times New Roman" w:cs="Times New Roman"/>
          <w:sz w:val="24"/>
          <w:szCs w:val="24"/>
        </w:rPr>
      </w:pPr>
    </w:p>
    <w:p w14:paraId="479F87BF" w14:textId="779A22F7" w:rsidR="0082752A" w:rsidRPr="00AF370B" w:rsidRDefault="002D617F" w:rsidP="002D617F">
      <w:pPr>
        <w:pStyle w:val="ListParagraph"/>
        <w:numPr>
          <w:ilvl w:val="0"/>
          <w:numId w:val="7"/>
        </w:numPr>
        <w:ind w:right="510"/>
        <w:jc w:val="both"/>
        <w:rPr>
          <w:rFonts w:ascii="Times New Roman" w:hAnsi="Times New Roman" w:cs="Times New Roman"/>
          <w:sz w:val="24"/>
          <w:szCs w:val="24"/>
        </w:rPr>
      </w:pPr>
      <w:r w:rsidRPr="00AF370B">
        <w:rPr>
          <w:rFonts w:ascii="Times New Roman" w:hAnsi="Times New Roman" w:cs="Times New Roman"/>
          <w:sz w:val="24"/>
          <w:szCs w:val="24"/>
        </w:rPr>
        <w:t xml:space="preserve">Analyser les données pour déterminer les tendances moyennant des méthodes statistiques </w:t>
      </w:r>
      <w:r w:rsidR="00037461" w:rsidRPr="00AF370B">
        <w:rPr>
          <w:rFonts w:ascii="Times New Roman" w:hAnsi="Times New Roman" w:cs="Times New Roman"/>
          <w:sz w:val="24"/>
          <w:szCs w:val="24"/>
        </w:rPr>
        <w:t xml:space="preserve">quantitatives </w:t>
      </w:r>
      <w:r w:rsidRPr="00AF370B">
        <w:rPr>
          <w:rFonts w:ascii="Times New Roman" w:hAnsi="Times New Roman" w:cs="Times New Roman"/>
          <w:sz w:val="24"/>
          <w:szCs w:val="24"/>
        </w:rPr>
        <w:t>ou qualitatives</w:t>
      </w:r>
      <w:r w:rsidR="00037461" w:rsidRPr="00AF370B">
        <w:rPr>
          <w:rFonts w:ascii="Times New Roman" w:hAnsi="Times New Roman" w:cs="Times New Roman"/>
          <w:sz w:val="24"/>
          <w:szCs w:val="24"/>
        </w:rPr>
        <w:t xml:space="preserve"> appropriés</w:t>
      </w:r>
      <w:r w:rsidRPr="00AF370B">
        <w:rPr>
          <w:rFonts w:ascii="Times New Roman" w:hAnsi="Times New Roman" w:cs="Times New Roman"/>
          <w:sz w:val="24"/>
          <w:szCs w:val="24"/>
        </w:rPr>
        <w:t>, en fonction des i</w:t>
      </w:r>
      <w:r w:rsidR="00037461" w:rsidRPr="00AF370B">
        <w:rPr>
          <w:rFonts w:ascii="Times New Roman" w:hAnsi="Times New Roman" w:cs="Times New Roman"/>
          <w:sz w:val="24"/>
          <w:szCs w:val="24"/>
        </w:rPr>
        <w:t xml:space="preserve">ndicateurs </w:t>
      </w:r>
      <w:r w:rsidRPr="00AF370B">
        <w:rPr>
          <w:rFonts w:ascii="Times New Roman" w:hAnsi="Times New Roman" w:cs="Times New Roman"/>
          <w:sz w:val="24"/>
          <w:szCs w:val="24"/>
        </w:rPr>
        <w:t xml:space="preserve">choisis </w:t>
      </w:r>
      <w:r w:rsidR="00037461" w:rsidRPr="00AF370B">
        <w:rPr>
          <w:rFonts w:ascii="Times New Roman" w:hAnsi="Times New Roman" w:cs="Times New Roman"/>
          <w:sz w:val="24"/>
          <w:szCs w:val="24"/>
        </w:rPr>
        <w:t xml:space="preserve">et </w:t>
      </w:r>
      <w:r w:rsidR="00261626" w:rsidRPr="00AF370B">
        <w:rPr>
          <w:rFonts w:ascii="Times New Roman" w:hAnsi="Times New Roman" w:cs="Times New Roman"/>
          <w:sz w:val="24"/>
          <w:szCs w:val="24"/>
        </w:rPr>
        <w:t>arrêté lors</w:t>
      </w:r>
      <w:r w:rsidR="00037461" w:rsidRPr="00AF370B">
        <w:rPr>
          <w:rFonts w:ascii="Times New Roman" w:hAnsi="Times New Roman" w:cs="Times New Roman"/>
          <w:sz w:val="24"/>
          <w:szCs w:val="24"/>
        </w:rPr>
        <w:t xml:space="preserve"> de la validation de la note méthodologique</w:t>
      </w:r>
      <w:r w:rsidRPr="00AF370B">
        <w:rPr>
          <w:rFonts w:ascii="Times New Roman" w:hAnsi="Times New Roman" w:cs="Times New Roman"/>
          <w:sz w:val="24"/>
          <w:szCs w:val="24"/>
        </w:rPr>
        <w:t xml:space="preserve"> </w:t>
      </w:r>
      <w:r w:rsidR="000A49CD" w:rsidRPr="00AF370B">
        <w:rPr>
          <w:rFonts w:ascii="Times New Roman" w:hAnsi="Times New Roman" w:cs="Times New Roman"/>
          <w:sz w:val="24"/>
          <w:szCs w:val="24"/>
        </w:rPr>
        <w:t>;</w:t>
      </w:r>
    </w:p>
    <w:p w14:paraId="5F5B7BF8" w14:textId="77777777" w:rsidR="0082752A" w:rsidRPr="00AF370B" w:rsidRDefault="0082752A" w:rsidP="0082752A">
      <w:pPr>
        <w:pStyle w:val="ListParagraph"/>
        <w:tabs>
          <w:tab w:val="left" w:pos="1182"/>
        </w:tabs>
        <w:spacing w:before="1"/>
        <w:ind w:right="543" w:firstLine="0"/>
        <w:jc w:val="both"/>
        <w:rPr>
          <w:rFonts w:ascii="Times New Roman" w:hAnsi="Times New Roman" w:cs="Times New Roman"/>
          <w:sz w:val="24"/>
          <w:szCs w:val="24"/>
        </w:rPr>
      </w:pPr>
    </w:p>
    <w:p w14:paraId="667ED89C" w14:textId="1F566C8B" w:rsidR="007D3498" w:rsidRPr="00AF370B" w:rsidRDefault="001330F0" w:rsidP="00AF370B">
      <w:pPr>
        <w:pStyle w:val="ListParagraph"/>
        <w:numPr>
          <w:ilvl w:val="0"/>
          <w:numId w:val="7"/>
        </w:numPr>
        <w:tabs>
          <w:tab w:val="left" w:pos="1182"/>
        </w:tabs>
        <w:spacing w:before="8"/>
        <w:ind w:right="619"/>
        <w:jc w:val="both"/>
        <w:rPr>
          <w:rFonts w:ascii="Times New Roman" w:hAnsi="Times New Roman" w:cs="Times New Roman"/>
          <w:sz w:val="24"/>
          <w:szCs w:val="24"/>
        </w:rPr>
      </w:pPr>
      <w:r w:rsidRPr="00AF370B">
        <w:rPr>
          <w:rFonts w:ascii="Times New Roman" w:hAnsi="Times New Roman" w:cs="Times New Roman"/>
          <w:sz w:val="24"/>
          <w:szCs w:val="24"/>
        </w:rPr>
        <w:t>Interpréter les résultats pour identifier les domaines où des amélioration</w:t>
      </w:r>
      <w:r w:rsidR="00BB32FB" w:rsidRPr="00AF370B">
        <w:rPr>
          <w:rFonts w:ascii="Times New Roman" w:hAnsi="Times New Roman" w:cs="Times New Roman"/>
          <w:sz w:val="24"/>
          <w:szCs w:val="24"/>
        </w:rPr>
        <w:t xml:space="preserve">s </w:t>
      </w:r>
      <w:r w:rsidRPr="00AF370B">
        <w:rPr>
          <w:rFonts w:ascii="Times New Roman" w:hAnsi="Times New Roman" w:cs="Times New Roman"/>
          <w:sz w:val="24"/>
          <w:szCs w:val="24"/>
        </w:rPr>
        <w:t>sont</w:t>
      </w:r>
      <w:r w:rsidR="00BB32FB" w:rsidRPr="00AF370B">
        <w:rPr>
          <w:rFonts w:ascii="Times New Roman" w:hAnsi="Times New Roman" w:cs="Times New Roman"/>
          <w:sz w:val="24"/>
          <w:szCs w:val="24"/>
        </w:rPr>
        <w:t xml:space="preserve"> </w:t>
      </w:r>
      <w:r w:rsidRPr="00AF370B">
        <w:rPr>
          <w:rFonts w:ascii="Times New Roman" w:hAnsi="Times New Roman" w:cs="Times New Roman"/>
          <w:sz w:val="24"/>
          <w:szCs w:val="24"/>
        </w:rPr>
        <w:t xml:space="preserve">nécessaires. Les résultats doivent être présentés sous forme de tableaux, de graphiques avec des synthèses afin </w:t>
      </w:r>
      <w:r w:rsidR="00C70D60" w:rsidRPr="00AF370B">
        <w:rPr>
          <w:rFonts w:ascii="Times New Roman" w:hAnsi="Times New Roman" w:cs="Times New Roman"/>
          <w:sz w:val="24"/>
          <w:szCs w:val="24"/>
        </w:rPr>
        <w:t>de</w:t>
      </w:r>
      <w:r w:rsidR="00C70D60" w:rsidRPr="00AF370B">
        <w:rPr>
          <w:rFonts w:ascii="Times New Roman" w:hAnsi="Times New Roman" w:cs="Times New Roman"/>
          <w:spacing w:val="1"/>
          <w:sz w:val="24"/>
          <w:szCs w:val="24"/>
        </w:rPr>
        <w:t xml:space="preserve"> constituer un corpus</w:t>
      </w:r>
      <w:r w:rsidR="00C70D60" w:rsidRPr="00AF370B">
        <w:rPr>
          <w:rFonts w:ascii="Times New Roman" w:hAnsi="Times New Roman" w:cs="Times New Roman"/>
          <w:sz w:val="24"/>
          <w:szCs w:val="24"/>
        </w:rPr>
        <w:t xml:space="preserve"> </w:t>
      </w:r>
      <w:r w:rsidR="00C70D60" w:rsidRPr="00AF370B">
        <w:rPr>
          <w:rFonts w:ascii="Times New Roman" w:hAnsi="Times New Roman" w:cs="Times New Roman"/>
          <w:spacing w:val="1"/>
          <w:sz w:val="24"/>
          <w:szCs w:val="24"/>
        </w:rPr>
        <w:t xml:space="preserve">de données factuelles </w:t>
      </w:r>
      <w:r w:rsidR="00D443A7" w:rsidRPr="00AF370B">
        <w:rPr>
          <w:rFonts w:ascii="Times New Roman" w:hAnsi="Times New Roman" w:cs="Times New Roman"/>
          <w:spacing w:val="1"/>
          <w:sz w:val="24"/>
          <w:szCs w:val="24"/>
        </w:rPr>
        <w:t>propre</w:t>
      </w:r>
      <w:r w:rsidR="00C70D60" w:rsidRPr="00AF370B">
        <w:rPr>
          <w:rFonts w:ascii="Times New Roman" w:hAnsi="Times New Roman" w:cs="Times New Roman"/>
          <w:spacing w:val="1"/>
          <w:sz w:val="24"/>
          <w:szCs w:val="24"/>
        </w:rPr>
        <w:t xml:space="preserve"> à l’état de santé et le niveau de bien-être des adolescents et des jeunes</w:t>
      </w:r>
      <w:r w:rsidR="00BB32FB" w:rsidRPr="00AF370B">
        <w:rPr>
          <w:rFonts w:ascii="Times New Roman" w:hAnsi="Times New Roman" w:cs="Times New Roman"/>
          <w:spacing w:val="1"/>
          <w:sz w:val="24"/>
          <w:szCs w:val="24"/>
        </w:rPr>
        <w:t xml:space="preserve"> et de formuler des recommandations pertinentes</w:t>
      </w:r>
      <w:r w:rsidR="00C70D60" w:rsidRPr="00AF370B">
        <w:rPr>
          <w:rFonts w:ascii="Times New Roman" w:hAnsi="Times New Roman" w:cs="Times New Roman"/>
          <w:spacing w:val="1"/>
          <w:sz w:val="24"/>
          <w:szCs w:val="24"/>
        </w:rPr>
        <w:t xml:space="preserve"> ;</w:t>
      </w:r>
    </w:p>
    <w:p w14:paraId="2C175AC2" w14:textId="1C96645B" w:rsidR="0082752A" w:rsidRPr="00AF370B" w:rsidRDefault="008944CA" w:rsidP="002564DD">
      <w:pPr>
        <w:pStyle w:val="ListParagraph"/>
        <w:numPr>
          <w:ilvl w:val="0"/>
          <w:numId w:val="7"/>
        </w:numPr>
        <w:tabs>
          <w:tab w:val="left" w:pos="1182"/>
        </w:tabs>
        <w:ind w:right="547"/>
        <w:jc w:val="both"/>
        <w:rPr>
          <w:rFonts w:ascii="Times New Roman" w:hAnsi="Times New Roman" w:cs="Times New Roman"/>
          <w:sz w:val="24"/>
          <w:szCs w:val="24"/>
        </w:rPr>
      </w:pPr>
      <w:r w:rsidRPr="00AF370B">
        <w:rPr>
          <w:rFonts w:ascii="Times New Roman" w:hAnsi="Times New Roman" w:cs="Times New Roman"/>
          <w:sz w:val="24"/>
          <w:szCs w:val="24"/>
        </w:rPr>
        <w:t>Organis</w:t>
      </w:r>
      <w:r w:rsidR="00BB32FB" w:rsidRPr="00AF370B">
        <w:rPr>
          <w:rFonts w:ascii="Times New Roman" w:hAnsi="Times New Roman" w:cs="Times New Roman"/>
          <w:sz w:val="24"/>
          <w:szCs w:val="24"/>
        </w:rPr>
        <w:t>er</w:t>
      </w:r>
      <w:r w:rsidRPr="00AF370B">
        <w:rPr>
          <w:rFonts w:ascii="Times New Roman" w:hAnsi="Times New Roman" w:cs="Times New Roman"/>
          <w:sz w:val="24"/>
          <w:szCs w:val="24"/>
        </w:rPr>
        <w:t xml:space="preserve"> et anim</w:t>
      </w:r>
      <w:r w:rsidR="00BB32FB" w:rsidRPr="00AF370B">
        <w:rPr>
          <w:rFonts w:ascii="Times New Roman" w:hAnsi="Times New Roman" w:cs="Times New Roman"/>
          <w:sz w:val="24"/>
          <w:szCs w:val="24"/>
        </w:rPr>
        <w:t>er</w:t>
      </w:r>
      <w:r w:rsidR="002564DD" w:rsidRPr="00AF370B">
        <w:rPr>
          <w:rFonts w:ascii="Times New Roman" w:hAnsi="Times New Roman" w:cs="Times New Roman"/>
          <w:sz w:val="24"/>
          <w:szCs w:val="24"/>
        </w:rPr>
        <w:t xml:space="preserve"> </w:t>
      </w:r>
      <w:r w:rsidRPr="00AF370B">
        <w:rPr>
          <w:rFonts w:ascii="Times New Roman" w:hAnsi="Times New Roman" w:cs="Times New Roman"/>
          <w:sz w:val="24"/>
          <w:szCs w:val="24"/>
        </w:rPr>
        <w:t>un atelier de présentation des résultats finaux du « B</w:t>
      </w:r>
      <w:r w:rsidR="002564DD" w:rsidRPr="00AF370B">
        <w:rPr>
          <w:rFonts w:ascii="Times New Roman" w:hAnsi="Times New Roman" w:cs="Times New Roman"/>
          <w:sz w:val="24"/>
          <w:szCs w:val="24"/>
        </w:rPr>
        <w:t>aromètre santé et bien-être des adolescents et des jeunes 2024</w:t>
      </w:r>
      <w:r w:rsidRPr="00AF370B">
        <w:rPr>
          <w:rFonts w:ascii="Times New Roman" w:hAnsi="Times New Roman" w:cs="Times New Roman"/>
          <w:sz w:val="24"/>
          <w:szCs w:val="24"/>
        </w:rPr>
        <w:t> »</w:t>
      </w:r>
      <w:r w:rsidR="00D83142" w:rsidRPr="00AF370B">
        <w:rPr>
          <w:rFonts w:ascii="Times New Roman" w:hAnsi="Times New Roman" w:cs="Times New Roman"/>
          <w:sz w:val="24"/>
          <w:szCs w:val="24"/>
        </w:rPr>
        <w:t xml:space="preserve">. </w:t>
      </w:r>
    </w:p>
    <w:p w14:paraId="56B3C7BC" w14:textId="77777777" w:rsidR="00FC54B7" w:rsidRDefault="00FC54B7" w:rsidP="00FC54B7">
      <w:pPr>
        <w:pStyle w:val="ListParagraph"/>
        <w:tabs>
          <w:tab w:val="left" w:pos="1182"/>
        </w:tabs>
        <w:ind w:right="547" w:firstLine="0"/>
        <w:jc w:val="both"/>
        <w:rPr>
          <w:rFonts w:ascii="Times New Roman" w:hAnsi="Times New Roman" w:cs="Times New Roman"/>
          <w:sz w:val="24"/>
          <w:szCs w:val="24"/>
        </w:rPr>
      </w:pPr>
    </w:p>
    <w:p w14:paraId="4BB8B705" w14:textId="77777777" w:rsidR="00FD22B5" w:rsidRDefault="00FD22B5" w:rsidP="00FC54B7">
      <w:pPr>
        <w:pStyle w:val="ListParagraph"/>
        <w:tabs>
          <w:tab w:val="left" w:pos="1182"/>
        </w:tabs>
        <w:ind w:right="547" w:firstLine="0"/>
        <w:jc w:val="both"/>
        <w:rPr>
          <w:rFonts w:ascii="Times New Roman" w:hAnsi="Times New Roman" w:cs="Times New Roman"/>
          <w:sz w:val="24"/>
          <w:szCs w:val="24"/>
        </w:rPr>
      </w:pPr>
    </w:p>
    <w:p w14:paraId="4E9C11F7" w14:textId="77777777" w:rsidR="00FD22B5" w:rsidRPr="00AF370B" w:rsidRDefault="00FD22B5" w:rsidP="00FC54B7">
      <w:pPr>
        <w:pStyle w:val="ListParagraph"/>
        <w:tabs>
          <w:tab w:val="left" w:pos="1182"/>
        </w:tabs>
        <w:ind w:right="547" w:firstLine="0"/>
        <w:jc w:val="both"/>
        <w:rPr>
          <w:rFonts w:ascii="Times New Roman" w:hAnsi="Times New Roman" w:cs="Times New Roman"/>
          <w:sz w:val="24"/>
          <w:szCs w:val="24"/>
        </w:rPr>
      </w:pPr>
    </w:p>
    <w:p w14:paraId="07FC855F" w14:textId="5EF2FFBB" w:rsidR="00797CDB" w:rsidRPr="00AF370B" w:rsidRDefault="009949B6" w:rsidP="00797CDB">
      <w:pPr>
        <w:pStyle w:val="Heading1"/>
        <w:numPr>
          <w:ilvl w:val="0"/>
          <w:numId w:val="8"/>
        </w:numPr>
        <w:tabs>
          <w:tab w:val="left" w:pos="837"/>
        </w:tabs>
        <w:spacing w:before="213" w:line="314" w:lineRule="exact"/>
        <w:ind w:left="837" w:hanging="361"/>
        <w:rPr>
          <w:rFonts w:ascii="Times New Roman" w:hAnsi="Times New Roman" w:cs="Times New Roman"/>
          <w:color w:val="30849B"/>
        </w:rPr>
      </w:pPr>
      <w:r w:rsidRPr="00AF370B">
        <w:rPr>
          <w:rFonts w:ascii="Times New Roman" w:hAnsi="Times New Roman" w:cs="Times New Roman"/>
          <w:color w:val="30849B"/>
        </w:rPr>
        <w:t>Résultats attendus</w:t>
      </w:r>
    </w:p>
    <w:p w14:paraId="2B499355" w14:textId="14C36B19" w:rsidR="00797CDB" w:rsidRPr="00AF370B" w:rsidRDefault="009C4849" w:rsidP="00EB5908">
      <w:pPr>
        <w:spacing w:line="178" w:lineRule="exact"/>
        <w:ind w:left="685"/>
        <w:rPr>
          <w:rFonts w:ascii="Times New Roman" w:hAnsi="Times New Roman" w:cs="Times New Roman"/>
          <w:sz w:val="24"/>
          <w:szCs w:val="24"/>
        </w:rPr>
      </w:pPr>
      <w:r w:rsidRPr="00AF370B">
        <w:rPr>
          <w:rFonts w:ascii="Times New Roman" w:hAnsi="Times New Roman" w:cs="Times New Roman"/>
          <w:sz w:val="24"/>
          <w:szCs w:val="24"/>
        </w:rPr>
        <w:t>……………………………..……….…………………………………………………………</w:t>
      </w:r>
    </w:p>
    <w:p w14:paraId="27CC0B71" w14:textId="77777777" w:rsidR="00FC54B7" w:rsidRPr="00AF370B" w:rsidRDefault="00FC54B7" w:rsidP="00FC54B7">
      <w:pPr>
        <w:pStyle w:val="ListParagraph"/>
        <w:ind w:left="928" w:right="619" w:firstLine="0"/>
        <w:jc w:val="both"/>
        <w:rPr>
          <w:rFonts w:ascii="Times New Roman" w:hAnsi="Times New Roman" w:cs="Times New Roman"/>
          <w:spacing w:val="1"/>
          <w:sz w:val="24"/>
          <w:szCs w:val="24"/>
        </w:rPr>
      </w:pPr>
    </w:p>
    <w:p w14:paraId="7EDBA008" w14:textId="481D57BE" w:rsidR="00EB5908" w:rsidRPr="00AF370B" w:rsidRDefault="00444BFC" w:rsidP="004D3BAE">
      <w:pPr>
        <w:pStyle w:val="ListParagraph"/>
        <w:numPr>
          <w:ilvl w:val="0"/>
          <w:numId w:val="28"/>
        </w:numPr>
        <w:ind w:right="619"/>
        <w:jc w:val="both"/>
        <w:rPr>
          <w:rFonts w:ascii="Times New Roman" w:hAnsi="Times New Roman" w:cs="Times New Roman"/>
          <w:spacing w:val="1"/>
          <w:sz w:val="24"/>
          <w:szCs w:val="24"/>
        </w:rPr>
      </w:pPr>
      <w:r w:rsidRPr="00AF370B">
        <w:rPr>
          <w:rFonts w:ascii="Times New Roman" w:hAnsi="Times New Roman" w:cs="Times New Roman"/>
          <w:spacing w:val="1"/>
          <w:sz w:val="24"/>
          <w:szCs w:val="24"/>
        </w:rPr>
        <w:t>L’ensemble des indicateurs dont la fréquence de production e</w:t>
      </w:r>
      <w:r w:rsidR="00057F60" w:rsidRPr="00AF370B">
        <w:rPr>
          <w:rFonts w:ascii="Times New Roman" w:hAnsi="Times New Roman" w:cs="Times New Roman"/>
          <w:spacing w:val="1"/>
          <w:sz w:val="24"/>
          <w:szCs w:val="24"/>
        </w:rPr>
        <w:t>s</w:t>
      </w:r>
      <w:r w:rsidRPr="00AF370B">
        <w:rPr>
          <w:rFonts w:ascii="Times New Roman" w:hAnsi="Times New Roman" w:cs="Times New Roman"/>
          <w:spacing w:val="1"/>
          <w:sz w:val="24"/>
          <w:szCs w:val="24"/>
        </w:rPr>
        <w:t>t annuelle ainsi que les indicateurs issus des Enquêtes Nationales sont répertoriés par domaines et par élément de domaines</w:t>
      </w:r>
      <w:r w:rsidR="00ED4668" w:rsidRPr="00AF370B">
        <w:rPr>
          <w:rFonts w:ascii="Times New Roman" w:hAnsi="Times New Roman" w:cs="Times New Roman"/>
          <w:spacing w:val="1"/>
          <w:sz w:val="24"/>
          <w:szCs w:val="24"/>
        </w:rPr>
        <w:t xml:space="preserve"> et validés</w:t>
      </w:r>
      <w:r w:rsidRPr="00AF370B">
        <w:rPr>
          <w:rFonts w:ascii="Times New Roman" w:hAnsi="Times New Roman" w:cs="Times New Roman"/>
          <w:spacing w:val="1"/>
          <w:sz w:val="24"/>
          <w:szCs w:val="24"/>
        </w:rPr>
        <w:t> ;</w:t>
      </w:r>
    </w:p>
    <w:p w14:paraId="6FBC20AD" w14:textId="0E77C5E5" w:rsidR="000A49CD" w:rsidRPr="00AF370B" w:rsidRDefault="00302D4F" w:rsidP="004D3BAE">
      <w:pPr>
        <w:pStyle w:val="ListParagraph"/>
        <w:numPr>
          <w:ilvl w:val="0"/>
          <w:numId w:val="28"/>
        </w:numPr>
        <w:tabs>
          <w:tab w:val="left" w:pos="1182"/>
        </w:tabs>
        <w:spacing w:before="73"/>
        <w:ind w:right="548"/>
        <w:jc w:val="both"/>
        <w:rPr>
          <w:rFonts w:ascii="Times New Roman" w:hAnsi="Times New Roman" w:cs="Times New Roman"/>
          <w:spacing w:val="1"/>
          <w:sz w:val="24"/>
          <w:szCs w:val="24"/>
        </w:rPr>
      </w:pPr>
      <w:r w:rsidRPr="00AF370B">
        <w:rPr>
          <w:rFonts w:ascii="Times New Roman" w:hAnsi="Times New Roman" w:cs="Times New Roman"/>
          <w:spacing w:val="1"/>
          <w:sz w:val="24"/>
          <w:szCs w:val="24"/>
        </w:rPr>
        <w:t>L</w:t>
      </w:r>
      <w:r w:rsidR="000A49CD" w:rsidRPr="00AF370B">
        <w:rPr>
          <w:rFonts w:ascii="Times New Roman" w:hAnsi="Times New Roman" w:cs="Times New Roman"/>
          <w:spacing w:val="1"/>
          <w:sz w:val="24"/>
          <w:szCs w:val="24"/>
        </w:rPr>
        <w:t>es outils de recueil</w:t>
      </w:r>
      <w:r w:rsidR="00057F60" w:rsidRPr="00AF370B">
        <w:rPr>
          <w:rFonts w:ascii="Times New Roman" w:hAnsi="Times New Roman" w:cs="Times New Roman"/>
          <w:spacing w:val="1"/>
          <w:sz w:val="24"/>
          <w:szCs w:val="24"/>
        </w:rPr>
        <w:t>, notamment pour le sondage sur les besoins des jeunes en matière de santé</w:t>
      </w:r>
      <w:r w:rsidR="001E331F" w:rsidRPr="00AF370B">
        <w:rPr>
          <w:rFonts w:ascii="Times New Roman" w:hAnsi="Times New Roman" w:cs="Times New Roman"/>
          <w:spacing w:val="1"/>
          <w:sz w:val="24"/>
          <w:szCs w:val="24"/>
        </w:rPr>
        <w:t xml:space="preserve"> et les méthodes d’exploitation</w:t>
      </w:r>
      <w:r w:rsidR="000A49CD" w:rsidRPr="00AF370B">
        <w:rPr>
          <w:rFonts w:ascii="Times New Roman" w:hAnsi="Times New Roman" w:cs="Times New Roman"/>
          <w:spacing w:val="1"/>
          <w:sz w:val="24"/>
          <w:szCs w:val="24"/>
        </w:rPr>
        <w:t xml:space="preserve"> </w:t>
      </w:r>
      <w:r w:rsidRPr="00AF370B">
        <w:rPr>
          <w:rFonts w:ascii="Times New Roman" w:hAnsi="Times New Roman" w:cs="Times New Roman"/>
          <w:spacing w:val="1"/>
          <w:sz w:val="24"/>
          <w:szCs w:val="24"/>
        </w:rPr>
        <w:t xml:space="preserve">desdits indicateurs </w:t>
      </w:r>
      <w:r w:rsidR="000A49CD" w:rsidRPr="00AF370B">
        <w:rPr>
          <w:rFonts w:ascii="Times New Roman" w:hAnsi="Times New Roman" w:cs="Times New Roman"/>
          <w:spacing w:val="1"/>
          <w:sz w:val="24"/>
          <w:szCs w:val="24"/>
        </w:rPr>
        <w:t xml:space="preserve">sont </w:t>
      </w:r>
      <w:r w:rsidR="001E331F" w:rsidRPr="00AF370B">
        <w:rPr>
          <w:rFonts w:ascii="Times New Roman" w:hAnsi="Times New Roman" w:cs="Times New Roman"/>
          <w:spacing w:val="1"/>
          <w:sz w:val="24"/>
          <w:szCs w:val="24"/>
        </w:rPr>
        <w:t xml:space="preserve">définis et </w:t>
      </w:r>
      <w:r w:rsidR="000A49CD" w:rsidRPr="00AF370B">
        <w:rPr>
          <w:rFonts w:ascii="Times New Roman" w:hAnsi="Times New Roman" w:cs="Times New Roman"/>
          <w:spacing w:val="1"/>
          <w:sz w:val="24"/>
          <w:szCs w:val="24"/>
        </w:rPr>
        <w:t>validés</w:t>
      </w:r>
      <w:r w:rsidR="005E52E4" w:rsidRPr="00AF370B">
        <w:rPr>
          <w:rFonts w:ascii="Times New Roman" w:hAnsi="Times New Roman" w:cs="Times New Roman"/>
          <w:sz w:val="24"/>
          <w:szCs w:val="24"/>
        </w:rPr>
        <w:t xml:space="preserve"> et </w:t>
      </w:r>
      <w:r w:rsidRPr="00AF370B">
        <w:rPr>
          <w:rFonts w:ascii="Times New Roman" w:hAnsi="Times New Roman" w:cs="Times New Roman"/>
          <w:sz w:val="24"/>
          <w:szCs w:val="24"/>
        </w:rPr>
        <w:t xml:space="preserve">le processus de collecte et </w:t>
      </w:r>
      <w:r w:rsidR="005E52E4" w:rsidRPr="00AF370B">
        <w:rPr>
          <w:rFonts w:ascii="Times New Roman" w:hAnsi="Times New Roman" w:cs="Times New Roman"/>
          <w:spacing w:val="1"/>
          <w:sz w:val="24"/>
          <w:szCs w:val="24"/>
        </w:rPr>
        <w:t xml:space="preserve">l’analyse </w:t>
      </w:r>
      <w:r w:rsidRPr="00AF370B">
        <w:rPr>
          <w:rFonts w:ascii="Times New Roman" w:hAnsi="Times New Roman" w:cs="Times New Roman"/>
          <w:spacing w:val="1"/>
          <w:sz w:val="24"/>
          <w:szCs w:val="24"/>
        </w:rPr>
        <w:t>sont</w:t>
      </w:r>
      <w:r w:rsidR="005E52E4" w:rsidRPr="00AF370B">
        <w:rPr>
          <w:rFonts w:ascii="Times New Roman" w:hAnsi="Times New Roman" w:cs="Times New Roman"/>
          <w:spacing w:val="1"/>
          <w:sz w:val="24"/>
          <w:szCs w:val="24"/>
        </w:rPr>
        <w:t xml:space="preserve"> effectué</w:t>
      </w:r>
      <w:r w:rsidRPr="00AF370B">
        <w:rPr>
          <w:rFonts w:ascii="Times New Roman" w:hAnsi="Times New Roman" w:cs="Times New Roman"/>
          <w:spacing w:val="1"/>
          <w:sz w:val="24"/>
          <w:szCs w:val="24"/>
        </w:rPr>
        <w:t>s (ayant comme année de référence pour la collecte l’an 2023) ;</w:t>
      </w:r>
      <w:r w:rsidR="000A49CD" w:rsidRPr="00AF370B">
        <w:rPr>
          <w:rFonts w:ascii="Times New Roman" w:hAnsi="Times New Roman" w:cs="Times New Roman"/>
          <w:spacing w:val="1"/>
          <w:sz w:val="24"/>
          <w:szCs w:val="24"/>
        </w:rPr>
        <w:t xml:space="preserve"> </w:t>
      </w:r>
    </w:p>
    <w:p w14:paraId="0BA4DEA3" w14:textId="4B0E191C" w:rsidR="009C4849" w:rsidRPr="00AF370B" w:rsidRDefault="004D3BAE" w:rsidP="004D3BAE">
      <w:pPr>
        <w:pStyle w:val="ListParagraph"/>
        <w:numPr>
          <w:ilvl w:val="0"/>
          <w:numId w:val="28"/>
        </w:numPr>
        <w:tabs>
          <w:tab w:val="left" w:pos="8505"/>
          <w:tab w:val="left" w:pos="8931"/>
        </w:tabs>
        <w:ind w:right="478"/>
        <w:jc w:val="both"/>
        <w:rPr>
          <w:rFonts w:ascii="Times New Roman" w:hAnsi="Times New Roman" w:cs="Times New Roman"/>
          <w:spacing w:val="1"/>
          <w:sz w:val="24"/>
          <w:szCs w:val="24"/>
        </w:rPr>
      </w:pPr>
      <w:r w:rsidRPr="00AF370B">
        <w:rPr>
          <w:rFonts w:ascii="Times New Roman" w:hAnsi="Times New Roman" w:cs="Times New Roman"/>
          <w:spacing w:val="1"/>
          <w:sz w:val="24"/>
          <w:szCs w:val="24"/>
        </w:rPr>
        <w:t>Les recommandations</w:t>
      </w:r>
      <w:r w:rsidR="00302D4F" w:rsidRPr="00AF370B">
        <w:rPr>
          <w:rFonts w:ascii="Times New Roman" w:hAnsi="Times New Roman" w:cs="Times New Roman"/>
          <w:spacing w:val="1"/>
          <w:sz w:val="24"/>
          <w:szCs w:val="24"/>
        </w:rPr>
        <w:t xml:space="preserve"> </w:t>
      </w:r>
      <w:r w:rsidRPr="00AF370B">
        <w:rPr>
          <w:rFonts w:ascii="Times New Roman" w:hAnsi="Times New Roman" w:cs="Times New Roman"/>
          <w:spacing w:val="1"/>
          <w:sz w:val="24"/>
          <w:szCs w:val="24"/>
        </w:rPr>
        <w:t xml:space="preserve">des </w:t>
      </w:r>
      <w:r w:rsidR="00302D4F" w:rsidRPr="00AF370B">
        <w:rPr>
          <w:rFonts w:ascii="Times New Roman" w:hAnsi="Times New Roman" w:cs="Times New Roman"/>
          <w:spacing w:val="1"/>
          <w:sz w:val="24"/>
          <w:szCs w:val="24"/>
        </w:rPr>
        <w:t>garant</w:t>
      </w:r>
      <w:r w:rsidRPr="00AF370B">
        <w:rPr>
          <w:rFonts w:ascii="Times New Roman" w:hAnsi="Times New Roman" w:cs="Times New Roman"/>
          <w:spacing w:val="1"/>
          <w:sz w:val="24"/>
          <w:szCs w:val="24"/>
        </w:rPr>
        <w:t>s</w:t>
      </w:r>
      <w:r w:rsidR="00302D4F" w:rsidRPr="00AF370B">
        <w:rPr>
          <w:rFonts w:ascii="Times New Roman" w:hAnsi="Times New Roman" w:cs="Times New Roman"/>
          <w:spacing w:val="1"/>
          <w:sz w:val="24"/>
          <w:szCs w:val="24"/>
        </w:rPr>
        <w:t xml:space="preserve"> d’amélioration</w:t>
      </w:r>
      <w:r w:rsidRPr="00AF370B">
        <w:rPr>
          <w:rFonts w:ascii="Times New Roman" w:hAnsi="Times New Roman" w:cs="Times New Roman"/>
          <w:spacing w:val="1"/>
          <w:sz w:val="24"/>
          <w:szCs w:val="24"/>
        </w:rPr>
        <w:t>s</w:t>
      </w:r>
      <w:r w:rsidR="00302D4F" w:rsidRPr="00AF370B">
        <w:rPr>
          <w:rFonts w:ascii="Times New Roman" w:hAnsi="Times New Roman" w:cs="Times New Roman"/>
          <w:spacing w:val="1"/>
          <w:sz w:val="24"/>
          <w:szCs w:val="24"/>
        </w:rPr>
        <w:t xml:space="preserve"> pertinentes sont formulé</w:t>
      </w:r>
      <w:r w:rsidRPr="00AF370B">
        <w:rPr>
          <w:rFonts w:ascii="Times New Roman" w:hAnsi="Times New Roman" w:cs="Times New Roman"/>
          <w:spacing w:val="1"/>
          <w:sz w:val="24"/>
          <w:szCs w:val="24"/>
        </w:rPr>
        <w:t>e</w:t>
      </w:r>
      <w:r w:rsidR="00302D4F" w:rsidRPr="00AF370B">
        <w:rPr>
          <w:rFonts w:ascii="Times New Roman" w:hAnsi="Times New Roman" w:cs="Times New Roman"/>
          <w:spacing w:val="1"/>
          <w:sz w:val="24"/>
          <w:szCs w:val="24"/>
        </w:rPr>
        <w:t xml:space="preserve">s sur la base des résultats d’analyse </w:t>
      </w:r>
      <w:r w:rsidRPr="00AF370B">
        <w:rPr>
          <w:rFonts w:ascii="Times New Roman" w:hAnsi="Times New Roman" w:cs="Times New Roman"/>
          <w:spacing w:val="1"/>
          <w:sz w:val="24"/>
          <w:szCs w:val="24"/>
        </w:rPr>
        <w:t>et la version finale</w:t>
      </w:r>
      <w:r w:rsidR="00B442D5" w:rsidRPr="00AF370B">
        <w:rPr>
          <w:rFonts w:ascii="Times New Roman" w:hAnsi="Times New Roman" w:cs="Times New Roman"/>
          <w:spacing w:val="1"/>
          <w:sz w:val="24"/>
          <w:szCs w:val="24"/>
        </w:rPr>
        <w:t xml:space="preserve"> du </w:t>
      </w:r>
      <w:r w:rsidRPr="00AF370B">
        <w:rPr>
          <w:rFonts w:ascii="Times New Roman" w:hAnsi="Times New Roman" w:cs="Times New Roman"/>
          <w:spacing w:val="1"/>
          <w:sz w:val="24"/>
          <w:szCs w:val="24"/>
        </w:rPr>
        <w:t xml:space="preserve">                       </w:t>
      </w:r>
      <w:proofErr w:type="gramStart"/>
      <w:r w:rsidRPr="00AF370B">
        <w:rPr>
          <w:rFonts w:ascii="Times New Roman" w:hAnsi="Times New Roman" w:cs="Times New Roman"/>
          <w:spacing w:val="1"/>
          <w:sz w:val="24"/>
          <w:szCs w:val="24"/>
        </w:rPr>
        <w:t xml:space="preserve">   </w:t>
      </w:r>
      <w:r w:rsidR="00302D4F" w:rsidRPr="00AF370B">
        <w:rPr>
          <w:rFonts w:ascii="Times New Roman" w:hAnsi="Times New Roman" w:cs="Times New Roman"/>
          <w:spacing w:val="1"/>
          <w:sz w:val="24"/>
          <w:szCs w:val="24"/>
        </w:rPr>
        <w:t>«</w:t>
      </w:r>
      <w:proofErr w:type="gramEnd"/>
      <w:r w:rsidR="00302D4F" w:rsidRPr="00AF370B">
        <w:rPr>
          <w:rFonts w:ascii="Times New Roman" w:hAnsi="Times New Roman" w:cs="Times New Roman"/>
          <w:spacing w:val="1"/>
          <w:sz w:val="24"/>
          <w:szCs w:val="24"/>
        </w:rPr>
        <w:t>Baromètre santé et bien-être des adolescents et des jeunes 2024»</w:t>
      </w:r>
      <w:r w:rsidRPr="00AF370B">
        <w:rPr>
          <w:rFonts w:ascii="Times New Roman" w:hAnsi="Times New Roman" w:cs="Times New Roman"/>
          <w:spacing w:val="1"/>
          <w:sz w:val="24"/>
          <w:szCs w:val="24"/>
        </w:rPr>
        <w:t xml:space="preserve"> est conçue</w:t>
      </w:r>
      <w:r w:rsidR="000A49CD" w:rsidRPr="00AF370B">
        <w:rPr>
          <w:rFonts w:ascii="Times New Roman" w:hAnsi="Times New Roman" w:cs="Times New Roman"/>
          <w:spacing w:val="1"/>
          <w:sz w:val="24"/>
          <w:szCs w:val="24"/>
        </w:rPr>
        <w:t>.</w:t>
      </w:r>
    </w:p>
    <w:p w14:paraId="76B70202" w14:textId="77777777" w:rsidR="00FC54B7" w:rsidRPr="00AF370B" w:rsidRDefault="00FC54B7" w:rsidP="00FC54B7">
      <w:pPr>
        <w:pStyle w:val="ListParagraph"/>
        <w:tabs>
          <w:tab w:val="left" w:pos="8505"/>
          <w:tab w:val="left" w:pos="8931"/>
        </w:tabs>
        <w:ind w:left="928" w:right="478" w:firstLine="0"/>
        <w:jc w:val="both"/>
        <w:rPr>
          <w:rFonts w:ascii="Times New Roman" w:hAnsi="Times New Roman" w:cs="Times New Roman"/>
          <w:spacing w:val="1"/>
          <w:sz w:val="24"/>
          <w:szCs w:val="24"/>
        </w:rPr>
      </w:pPr>
    </w:p>
    <w:p w14:paraId="4EFDBF1F" w14:textId="6723C093" w:rsidR="009C4849" w:rsidRPr="00AF370B" w:rsidRDefault="009C4849" w:rsidP="009949B6">
      <w:pPr>
        <w:pStyle w:val="Heading1"/>
        <w:numPr>
          <w:ilvl w:val="0"/>
          <w:numId w:val="8"/>
        </w:numPr>
        <w:tabs>
          <w:tab w:val="left" w:pos="837"/>
        </w:tabs>
        <w:spacing w:before="213" w:line="314" w:lineRule="exact"/>
        <w:ind w:left="837" w:hanging="361"/>
        <w:rPr>
          <w:rFonts w:ascii="Times New Roman" w:hAnsi="Times New Roman" w:cs="Times New Roman"/>
          <w:color w:val="30849B"/>
        </w:rPr>
      </w:pPr>
      <w:r w:rsidRPr="00AF370B">
        <w:rPr>
          <w:rFonts w:ascii="Times New Roman" w:hAnsi="Times New Roman" w:cs="Times New Roman"/>
          <w:color w:val="30849B"/>
        </w:rPr>
        <w:t>Cible de la consultation</w:t>
      </w:r>
    </w:p>
    <w:p w14:paraId="1CD380FE" w14:textId="05251FB1" w:rsidR="009C4849" w:rsidRPr="00AF370B" w:rsidRDefault="009C4849" w:rsidP="009C4849">
      <w:pPr>
        <w:spacing w:line="178" w:lineRule="exact"/>
        <w:ind w:left="685"/>
        <w:rPr>
          <w:rFonts w:ascii="Times New Roman" w:hAnsi="Times New Roman" w:cs="Times New Roman"/>
          <w:sz w:val="24"/>
          <w:szCs w:val="24"/>
        </w:rPr>
      </w:pPr>
      <w:r w:rsidRPr="00AF370B">
        <w:rPr>
          <w:rFonts w:ascii="Times New Roman" w:hAnsi="Times New Roman" w:cs="Times New Roman"/>
          <w:sz w:val="24"/>
          <w:szCs w:val="24"/>
        </w:rPr>
        <w:t>……………………………..……….…………………………………………………………</w:t>
      </w:r>
    </w:p>
    <w:p w14:paraId="790842EC" w14:textId="77777777" w:rsidR="009C4849" w:rsidRPr="00AF370B" w:rsidRDefault="009C4849" w:rsidP="009C4849">
      <w:pPr>
        <w:pStyle w:val="BodyText"/>
        <w:spacing w:before="9"/>
        <w:rPr>
          <w:rFonts w:ascii="Times New Roman" w:hAnsi="Times New Roman" w:cs="Times New Roman"/>
        </w:rPr>
      </w:pPr>
    </w:p>
    <w:p w14:paraId="619FC3EE" w14:textId="6EB19CC2" w:rsidR="009C4849" w:rsidRPr="00AF370B" w:rsidRDefault="009C4849" w:rsidP="009E17B0">
      <w:pPr>
        <w:ind w:left="454" w:right="510"/>
        <w:jc w:val="both"/>
        <w:rPr>
          <w:rFonts w:ascii="Times New Roman" w:hAnsi="Times New Roman" w:cs="Times New Roman"/>
          <w:sz w:val="24"/>
          <w:szCs w:val="24"/>
        </w:rPr>
      </w:pPr>
      <w:r w:rsidRPr="00AF370B">
        <w:rPr>
          <w:rFonts w:ascii="Times New Roman" w:hAnsi="Times New Roman" w:cs="Times New Roman"/>
          <w:sz w:val="24"/>
          <w:szCs w:val="24"/>
        </w:rPr>
        <w:t xml:space="preserve">Les adolescents et les jeunes de </w:t>
      </w:r>
      <w:r w:rsidR="003C487D" w:rsidRPr="00AF370B">
        <w:rPr>
          <w:rFonts w:ascii="Times New Roman" w:hAnsi="Times New Roman" w:cs="Times New Roman"/>
          <w:sz w:val="24"/>
          <w:szCs w:val="24"/>
        </w:rPr>
        <w:t>10</w:t>
      </w:r>
      <w:r w:rsidRPr="00AF370B">
        <w:rPr>
          <w:rFonts w:ascii="Times New Roman" w:hAnsi="Times New Roman" w:cs="Times New Roman"/>
          <w:sz w:val="24"/>
          <w:szCs w:val="24"/>
        </w:rPr>
        <w:t xml:space="preserve"> à 24 ans, y compris les groupes vulnérables.</w:t>
      </w:r>
    </w:p>
    <w:p w14:paraId="0DD73E82" w14:textId="77777777" w:rsidR="009E17B0" w:rsidRPr="00AF370B" w:rsidRDefault="009E17B0" w:rsidP="009E17B0">
      <w:pPr>
        <w:ind w:left="454" w:right="510"/>
        <w:jc w:val="both"/>
        <w:rPr>
          <w:rFonts w:ascii="Times New Roman" w:hAnsi="Times New Roman" w:cs="Times New Roman"/>
          <w:sz w:val="24"/>
          <w:szCs w:val="24"/>
        </w:rPr>
      </w:pPr>
    </w:p>
    <w:p w14:paraId="220A7874" w14:textId="506AA7B2" w:rsidR="009E17B0" w:rsidRPr="00AF370B" w:rsidRDefault="009E17B0" w:rsidP="009E17B0">
      <w:pPr>
        <w:pStyle w:val="Heading1"/>
        <w:numPr>
          <w:ilvl w:val="0"/>
          <w:numId w:val="8"/>
        </w:numPr>
        <w:tabs>
          <w:tab w:val="left" w:pos="837"/>
        </w:tabs>
        <w:spacing w:before="213" w:line="314" w:lineRule="exact"/>
        <w:ind w:left="837" w:hanging="361"/>
        <w:rPr>
          <w:rFonts w:ascii="Times New Roman" w:hAnsi="Times New Roman" w:cs="Times New Roman"/>
          <w:color w:val="30849B"/>
        </w:rPr>
      </w:pPr>
      <w:r w:rsidRPr="00AF370B">
        <w:rPr>
          <w:rFonts w:ascii="Times New Roman" w:hAnsi="Times New Roman" w:cs="Times New Roman"/>
          <w:color w:val="30849B"/>
        </w:rPr>
        <w:t>Missions du consultant et livrables</w:t>
      </w:r>
      <w:r w:rsidR="00A3323B" w:rsidRPr="00AF370B">
        <w:rPr>
          <w:rFonts w:ascii="Times New Roman" w:hAnsi="Times New Roman" w:cs="Times New Roman"/>
          <w:color w:val="30849B"/>
        </w:rPr>
        <w:t xml:space="preserve"> attendus</w:t>
      </w:r>
    </w:p>
    <w:p w14:paraId="4A290871" w14:textId="77777777" w:rsidR="009E17B0" w:rsidRDefault="009E17B0" w:rsidP="009E17B0">
      <w:pPr>
        <w:spacing w:line="178" w:lineRule="exact"/>
        <w:ind w:left="685"/>
        <w:rPr>
          <w:sz w:val="16"/>
        </w:rPr>
      </w:pPr>
      <w:r>
        <w:rPr>
          <w:sz w:val="16"/>
        </w:rPr>
        <w:t>……………………………..……….………………………………………………………………………………………………................................................</w:t>
      </w:r>
    </w:p>
    <w:p w14:paraId="3886097D" w14:textId="77777777" w:rsidR="00FC54B7" w:rsidRDefault="00FC54B7" w:rsidP="009E17B0">
      <w:pPr>
        <w:pStyle w:val="Heading1"/>
        <w:tabs>
          <w:tab w:val="left" w:pos="837"/>
        </w:tabs>
        <w:spacing w:before="213" w:line="314" w:lineRule="exact"/>
        <w:ind w:left="0" w:firstLine="0"/>
        <w:rPr>
          <w:color w:val="30849B"/>
        </w:rPr>
      </w:pPr>
    </w:p>
    <w:tbl>
      <w:tblPr>
        <w:tblStyle w:val="TableNormal10"/>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
        <w:gridCol w:w="6676"/>
        <w:gridCol w:w="8"/>
        <w:gridCol w:w="2853"/>
        <w:gridCol w:w="8"/>
      </w:tblGrid>
      <w:tr w:rsidR="009E17B0" w:rsidRPr="009E17B0" w14:paraId="27BDA1FE" w14:textId="77777777" w:rsidTr="0048690A">
        <w:trPr>
          <w:gridAfter w:val="1"/>
          <w:wAfter w:w="8" w:type="dxa"/>
          <w:trHeight w:val="525"/>
        </w:trPr>
        <w:tc>
          <w:tcPr>
            <w:tcW w:w="6684" w:type="dxa"/>
            <w:gridSpan w:val="2"/>
            <w:tcBorders>
              <w:top w:val="nil"/>
              <w:left w:val="nil"/>
              <w:bottom w:val="nil"/>
              <w:right w:val="nil"/>
            </w:tcBorders>
            <w:shd w:val="clear" w:color="auto" w:fill="205768"/>
          </w:tcPr>
          <w:p w14:paraId="644A9A89" w14:textId="6D675128" w:rsidR="009E17B0" w:rsidRPr="009E17B0" w:rsidRDefault="00A3323B" w:rsidP="00A3323B">
            <w:pPr>
              <w:spacing w:before="101"/>
              <w:ind w:right="2820"/>
              <w:rPr>
                <w:rFonts w:ascii="Calibri" w:eastAsia="Calibri" w:hAnsi="Calibri" w:cs="Calibri"/>
                <w:b/>
                <w:sz w:val="24"/>
              </w:rPr>
            </w:pPr>
            <w:r>
              <w:rPr>
                <w:rFonts w:ascii="Calibri" w:eastAsia="Calibri" w:hAnsi="Calibri" w:cs="Calibri"/>
                <w:b/>
                <w:color w:val="FFFFFF"/>
                <w:sz w:val="24"/>
              </w:rPr>
              <w:t xml:space="preserve">                                                       Missions</w:t>
            </w:r>
          </w:p>
        </w:tc>
        <w:tc>
          <w:tcPr>
            <w:tcW w:w="2861" w:type="dxa"/>
            <w:gridSpan w:val="2"/>
            <w:tcBorders>
              <w:top w:val="nil"/>
              <w:left w:val="nil"/>
              <w:bottom w:val="nil"/>
              <w:right w:val="nil"/>
            </w:tcBorders>
            <w:shd w:val="clear" w:color="auto" w:fill="205768"/>
          </w:tcPr>
          <w:p w14:paraId="1D1773AE" w14:textId="77777777" w:rsidR="009E17B0" w:rsidRPr="009E17B0" w:rsidRDefault="009E17B0" w:rsidP="009E17B0">
            <w:pPr>
              <w:spacing w:before="101"/>
              <w:ind w:left="816" w:right="815"/>
              <w:jc w:val="center"/>
              <w:rPr>
                <w:rFonts w:ascii="Calibri" w:eastAsia="Calibri" w:hAnsi="Calibri" w:cs="Calibri"/>
                <w:b/>
                <w:sz w:val="24"/>
              </w:rPr>
            </w:pPr>
            <w:r w:rsidRPr="009E17B0">
              <w:rPr>
                <w:rFonts w:ascii="Calibri" w:eastAsia="Calibri" w:hAnsi="Calibri" w:cs="Calibri"/>
                <w:b/>
                <w:color w:val="FFFFFF"/>
                <w:sz w:val="24"/>
              </w:rPr>
              <w:t>Livrables</w:t>
            </w:r>
          </w:p>
        </w:tc>
      </w:tr>
      <w:tr w:rsidR="009E17B0" w:rsidRPr="009E17B0" w14:paraId="685AC862" w14:textId="77777777" w:rsidTr="0048690A">
        <w:trPr>
          <w:gridBefore w:val="1"/>
          <w:wBefore w:w="8" w:type="dxa"/>
          <w:trHeight w:val="1380"/>
        </w:trPr>
        <w:tc>
          <w:tcPr>
            <w:tcW w:w="6684" w:type="dxa"/>
            <w:gridSpan w:val="2"/>
            <w:tcBorders>
              <w:top w:val="nil"/>
            </w:tcBorders>
          </w:tcPr>
          <w:p w14:paraId="5068BA9F" w14:textId="77777777" w:rsidR="008D41B5" w:rsidRPr="00AF370B" w:rsidRDefault="008D41B5" w:rsidP="008D41B5">
            <w:pPr>
              <w:pStyle w:val="ListParagraph"/>
              <w:ind w:left="720" w:firstLine="0"/>
              <w:jc w:val="both"/>
              <w:rPr>
                <w:rFonts w:ascii="Times New Roman" w:hAnsi="Times New Roman" w:cs="Times New Roman"/>
                <w:sz w:val="24"/>
                <w:szCs w:val="24"/>
              </w:rPr>
            </w:pPr>
          </w:p>
          <w:p w14:paraId="054CA3D6" w14:textId="532BF394" w:rsidR="007D3498" w:rsidRPr="00AF370B" w:rsidRDefault="007D3498" w:rsidP="007D3498">
            <w:pPr>
              <w:pStyle w:val="ListParagraph"/>
              <w:numPr>
                <w:ilvl w:val="0"/>
                <w:numId w:val="13"/>
              </w:numPr>
              <w:jc w:val="both"/>
              <w:rPr>
                <w:rFonts w:ascii="Times New Roman" w:hAnsi="Times New Roman" w:cs="Times New Roman"/>
                <w:sz w:val="24"/>
                <w:szCs w:val="24"/>
              </w:rPr>
            </w:pPr>
            <w:r w:rsidRPr="00AF370B">
              <w:rPr>
                <w:rFonts w:ascii="Times New Roman" w:hAnsi="Times New Roman" w:cs="Times New Roman"/>
                <w:sz w:val="24"/>
                <w:szCs w:val="24"/>
              </w:rPr>
              <w:t xml:space="preserve">Elaborer la note méthodologique de production de la 1 </w:t>
            </w:r>
            <w:r w:rsidRPr="00AF370B">
              <w:rPr>
                <w:rFonts w:ascii="Times New Roman" w:hAnsi="Times New Roman" w:cs="Times New Roman"/>
                <w:sz w:val="24"/>
                <w:szCs w:val="24"/>
                <w:vertAlign w:val="superscript"/>
              </w:rPr>
              <w:t>er</w:t>
            </w:r>
            <w:r w:rsidRPr="00AF370B">
              <w:rPr>
                <w:rFonts w:ascii="Times New Roman" w:hAnsi="Times New Roman" w:cs="Times New Roman"/>
                <w:sz w:val="24"/>
                <w:szCs w:val="24"/>
              </w:rPr>
              <w:t xml:space="preserve"> édition du baromètre santé et bien-être des adolescents et des jeunes, y compris les groupes vulnérables, et ce après proposition et validation de la grille des indicateurs et les outils de collecte ;</w:t>
            </w:r>
          </w:p>
          <w:p w14:paraId="7C6CC73E" w14:textId="77777777" w:rsidR="007D3498" w:rsidRPr="00AF370B" w:rsidRDefault="007D3498" w:rsidP="007D3498">
            <w:pPr>
              <w:pStyle w:val="ListParagraph"/>
              <w:ind w:left="720" w:firstLine="0"/>
              <w:jc w:val="both"/>
              <w:rPr>
                <w:rFonts w:ascii="Times New Roman" w:hAnsi="Times New Roman" w:cs="Times New Roman"/>
                <w:sz w:val="24"/>
                <w:szCs w:val="24"/>
              </w:rPr>
            </w:pPr>
          </w:p>
          <w:p w14:paraId="7D36EB0D" w14:textId="5DC45556" w:rsidR="00604060" w:rsidRPr="00AF370B" w:rsidRDefault="00604060" w:rsidP="007D3498">
            <w:pPr>
              <w:pStyle w:val="ListParagraph"/>
              <w:numPr>
                <w:ilvl w:val="0"/>
                <w:numId w:val="13"/>
              </w:numPr>
              <w:jc w:val="both"/>
              <w:rPr>
                <w:rFonts w:ascii="Times New Roman" w:hAnsi="Times New Roman" w:cs="Times New Roman"/>
                <w:sz w:val="24"/>
                <w:szCs w:val="24"/>
              </w:rPr>
            </w:pPr>
            <w:r w:rsidRPr="00AF370B">
              <w:rPr>
                <w:rFonts w:ascii="Times New Roman" w:hAnsi="Times New Roman" w:cs="Times New Roman"/>
                <w:sz w:val="24"/>
                <w:szCs w:val="24"/>
              </w:rPr>
              <w:t>Répertorier à partir de la batterie d’indicateurs du baromètre santé et bien-être des adolescents et des jeunes (jointe aux TDR) l’ensemble des indicateurs dont la fréquence de production et annuelle ainsi que les indicateurs issus des Enquêtes Nationales dans le but de produire une tendance sur les années précédentes</w:t>
            </w:r>
            <w:r w:rsidR="007D3498" w:rsidRPr="00AF370B">
              <w:rPr>
                <w:rFonts w:ascii="Times New Roman" w:hAnsi="Times New Roman" w:cs="Times New Roman"/>
                <w:sz w:val="24"/>
                <w:szCs w:val="24"/>
              </w:rPr>
              <w:t>.</w:t>
            </w:r>
          </w:p>
          <w:p w14:paraId="2ECBBA9A" w14:textId="77777777" w:rsidR="00604060" w:rsidRPr="00AF370B" w:rsidRDefault="00604060" w:rsidP="00604060">
            <w:pPr>
              <w:pStyle w:val="ListParagraph"/>
              <w:ind w:left="720" w:firstLine="0"/>
              <w:jc w:val="both"/>
              <w:rPr>
                <w:rFonts w:ascii="Times New Roman" w:hAnsi="Times New Roman" w:cs="Times New Roman"/>
                <w:sz w:val="24"/>
                <w:szCs w:val="24"/>
              </w:rPr>
            </w:pPr>
          </w:p>
          <w:p w14:paraId="5E1DD46E" w14:textId="5339B56C" w:rsidR="0018746F" w:rsidRPr="00AF370B" w:rsidRDefault="0018746F" w:rsidP="007D3498">
            <w:pPr>
              <w:pStyle w:val="ListParagraph"/>
              <w:ind w:left="720" w:firstLine="0"/>
              <w:jc w:val="both"/>
              <w:rPr>
                <w:rFonts w:ascii="Times New Roman" w:hAnsi="Times New Roman" w:cs="Times New Roman"/>
                <w:sz w:val="24"/>
                <w:szCs w:val="24"/>
              </w:rPr>
            </w:pPr>
          </w:p>
        </w:tc>
        <w:tc>
          <w:tcPr>
            <w:tcW w:w="2861" w:type="dxa"/>
            <w:gridSpan w:val="2"/>
            <w:tcBorders>
              <w:top w:val="nil"/>
            </w:tcBorders>
          </w:tcPr>
          <w:p w14:paraId="224F0D04" w14:textId="77777777" w:rsidR="008D41B5" w:rsidRPr="00AF370B" w:rsidRDefault="008D41B5" w:rsidP="009E17B0">
            <w:pPr>
              <w:spacing w:line="289" w:lineRule="exact"/>
              <w:ind w:left="127"/>
              <w:rPr>
                <w:rFonts w:ascii="Times New Roman" w:hAnsi="Times New Roman" w:cs="Times New Roman"/>
                <w:sz w:val="24"/>
                <w:szCs w:val="24"/>
              </w:rPr>
            </w:pPr>
          </w:p>
          <w:p w14:paraId="763206AA" w14:textId="5CCC3D0D" w:rsidR="009E17B0" w:rsidRPr="00AF370B" w:rsidRDefault="009E17B0" w:rsidP="009E17B0">
            <w:pPr>
              <w:spacing w:line="289" w:lineRule="exact"/>
              <w:ind w:left="127"/>
              <w:rPr>
                <w:rFonts w:ascii="Times New Roman" w:hAnsi="Times New Roman" w:cs="Times New Roman"/>
                <w:b/>
                <w:bCs/>
                <w:sz w:val="24"/>
                <w:szCs w:val="24"/>
              </w:rPr>
            </w:pPr>
            <w:r w:rsidRPr="00AF370B">
              <w:rPr>
                <w:rFonts w:ascii="Times New Roman" w:hAnsi="Times New Roman" w:cs="Times New Roman"/>
                <w:sz w:val="24"/>
                <w:szCs w:val="24"/>
              </w:rPr>
              <w:t xml:space="preserve">1. </w:t>
            </w:r>
            <w:r w:rsidR="0018746F" w:rsidRPr="00AF370B">
              <w:rPr>
                <w:rFonts w:ascii="Times New Roman" w:hAnsi="Times New Roman" w:cs="Times New Roman"/>
                <w:sz w:val="24"/>
                <w:szCs w:val="24"/>
              </w:rPr>
              <w:t>Note méthodologique détaillée validée</w:t>
            </w:r>
            <w:r w:rsidR="001E53DD" w:rsidRPr="00AF370B">
              <w:rPr>
                <w:rFonts w:ascii="Times New Roman" w:hAnsi="Times New Roman" w:cs="Times New Roman"/>
              </w:rPr>
              <w:t xml:space="preserve"> </w:t>
            </w:r>
            <w:r w:rsidR="001E53DD" w:rsidRPr="00AF370B">
              <w:rPr>
                <w:rFonts w:ascii="Times New Roman" w:hAnsi="Times New Roman" w:cs="Times New Roman"/>
                <w:sz w:val="24"/>
                <w:szCs w:val="24"/>
              </w:rPr>
              <w:t>indiquant le fichier des indicateurs à collecter et le catalogue des outils de recueil.</w:t>
            </w:r>
          </w:p>
          <w:p w14:paraId="0B9B7D82" w14:textId="77777777" w:rsidR="0088671F" w:rsidRPr="00AF370B" w:rsidRDefault="0088671F" w:rsidP="009E17B0">
            <w:pPr>
              <w:spacing w:line="289" w:lineRule="exact"/>
              <w:ind w:left="127"/>
              <w:rPr>
                <w:rFonts w:ascii="Times New Roman" w:hAnsi="Times New Roman" w:cs="Times New Roman"/>
                <w:sz w:val="24"/>
                <w:szCs w:val="24"/>
              </w:rPr>
            </w:pPr>
          </w:p>
          <w:p w14:paraId="396B66FD" w14:textId="500A9E3B" w:rsidR="0088671F" w:rsidRPr="00AF370B" w:rsidRDefault="0088671F" w:rsidP="009E17B0">
            <w:pPr>
              <w:spacing w:line="289" w:lineRule="exact"/>
              <w:ind w:left="127"/>
              <w:rPr>
                <w:rFonts w:ascii="Times New Roman" w:hAnsi="Times New Roman" w:cs="Times New Roman"/>
                <w:sz w:val="24"/>
                <w:szCs w:val="24"/>
              </w:rPr>
            </w:pPr>
            <w:r w:rsidRPr="00AF370B">
              <w:rPr>
                <w:rFonts w:ascii="Times New Roman" w:hAnsi="Times New Roman" w:cs="Times New Roman"/>
                <w:sz w:val="24"/>
                <w:szCs w:val="24"/>
              </w:rPr>
              <w:t xml:space="preserve">                 (</w:t>
            </w:r>
            <w:r w:rsidR="007D3498" w:rsidRPr="00AF370B">
              <w:rPr>
                <w:rFonts w:ascii="Times New Roman" w:hAnsi="Times New Roman" w:cs="Times New Roman"/>
                <w:sz w:val="24"/>
                <w:szCs w:val="24"/>
              </w:rPr>
              <w:t>02</w:t>
            </w:r>
            <w:r w:rsidRPr="00AF370B">
              <w:rPr>
                <w:rFonts w:ascii="Times New Roman" w:hAnsi="Times New Roman" w:cs="Times New Roman"/>
                <w:sz w:val="24"/>
                <w:szCs w:val="24"/>
              </w:rPr>
              <w:t xml:space="preserve"> </w:t>
            </w:r>
            <w:proofErr w:type="spellStart"/>
            <w:r w:rsidRPr="00AF370B">
              <w:rPr>
                <w:rFonts w:ascii="Times New Roman" w:hAnsi="Times New Roman" w:cs="Times New Roman"/>
                <w:sz w:val="24"/>
                <w:szCs w:val="24"/>
              </w:rPr>
              <w:t>js</w:t>
            </w:r>
            <w:proofErr w:type="spellEnd"/>
            <w:r w:rsidRPr="00AF370B">
              <w:rPr>
                <w:rFonts w:ascii="Times New Roman" w:hAnsi="Times New Roman" w:cs="Times New Roman"/>
                <w:sz w:val="24"/>
                <w:szCs w:val="24"/>
              </w:rPr>
              <w:t>)</w:t>
            </w:r>
          </w:p>
        </w:tc>
      </w:tr>
    </w:tbl>
    <w:p w14:paraId="7CB059CA" w14:textId="779892A6" w:rsidR="00D548DC" w:rsidRPr="00D548DC" w:rsidRDefault="00D548DC" w:rsidP="00D548DC">
      <w:pPr>
        <w:tabs>
          <w:tab w:val="center" w:pos="5055"/>
        </w:tabs>
        <w:rPr>
          <w:sz w:val="24"/>
        </w:rPr>
        <w:sectPr w:rsidR="00D548DC" w:rsidRPr="00D548DC" w:rsidSect="00751E19">
          <w:footerReference w:type="even" r:id="rId9"/>
          <w:footerReference w:type="default" r:id="rId10"/>
          <w:headerReference w:type="first" r:id="rId11"/>
          <w:footerReference w:type="first" r:id="rId12"/>
          <w:pgSz w:w="11910" w:h="16840"/>
          <w:pgMar w:top="0" w:right="1420" w:bottom="1240" w:left="940" w:header="0" w:footer="1054" w:gutter="0"/>
          <w:pgBorders w:offsetFrom="page">
            <w:top w:val="single" w:sz="4" w:space="24" w:color="0070C0"/>
            <w:left w:val="single" w:sz="4" w:space="24" w:color="0070C0"/>
            <w:bottom w:val="single" w:sz="4" w:space="24" w:color="0070C0"/>
            <w:right w:val="single" w:sz="4" w:space="24" w:color="0070C0"/>
          </w:pgBorders>
          <w:cols w:space="720"/>
          <w:docGrid w:linePitch="299"/>
        </w:sectPr>
      </w:pPr>
    </w:p>
    <w:p w14:paraId="7FD82D00" w14:textId="138F7C94" w:rsidR="00A3323B" w:rsidRDefault="00A3323B" w:rsidP="00BC1328">
      <w:pPr>
        <w:pStyle w:val="BodyText"/>
        <w:spacing w:before="73" w:line="276" w:lineRule="auto"/>
        <w:ind w:right="550"/>
        <w:jc w:val="both"/>
      </w:pPr>
    </w:p>
    <w:tbl>
      <w:tblPr>
        <w:tblStyle w:val="TableNormal2"/>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4"/>
        <w:gridCol w:w="2807"/>
      </w:tblGrid>
      <w:tr w:rsidR="00A3323B" w:rsidRPr="00AF370B" w14:paraId="6C2BAE4A" w14:textId="77777777" w:rsidTr="005529A7">
        <w:trPr>
          <w:trHeight w:val="1036"/>
        </w:trPr>
        <w:tc>
          <w:tcPr>
            <w:tcW w:w="6684" w:type="dxa"/>
          </w:tcPr>
          <w:p w14:paraId="2F1AE96F" w14:textId="49B1B3FA" w:rsidR="00D548DC" w:rsidRPr="00AF370B" w:rsidRDefault="00E331CE" w:rsidP="00D261F6">
            <w:pPr>
              <w:pStyle w:val="ListParagraph"/>
              <w:numPr>
                <w:ilvl w:val="0"/>
                <w:numId w:val="27"/>
              </w:numPr>
              <w:jc w:val="both"/>
              <w:rPr>
                <w:rFonts w:ascii="Times New Roman" w:hAnsi="Times New Roman" w:cs="Times New Roman"/>
                <w:sz w:val="24"/>
                <w:szCs w:val="24"/>
              </w:rPr>
            </w:pPr>
            <w:r w:rsidRPr="00AF370B">
              <w:rPr>
                <w:rFonts w:ascii="Times New Roman" w:hAnsi="Times New Roman" w:cs="Times New Roman"/>
                <w:sz w:val="24"/>
                <w:szCs w:val="24"/>
              </w:rPr>
              <w:t>Concevoir</w:t>
            </w:r>
            <w:r w:rsidR="0003286D" w:rsidRPr="00AF370B">
              <w:rPr>
                <w:rFonts w:ascii="Times New Roman" w:hAnsi="Times New Roman" w:cs="Times New Roman"/>
                <w:sz w:val="24"/>
                <w:szCs w:val="24"/>
              </w:rPr>
              <w:t xml:space="preserve"> </w:t>
            </w:r>
            <w:r w:rsidR="00FB60D0" w:rsidRPr="00AF370B">
              <w:rPr>
                <w:rFonts w:ascii="Times New Roman" w:hAnsi="Times New Roman" w:cs="Times New Roman"/>
                <w:sz w:val="24"/>
                <w:szCs w:val="24"/>
              </w:rPr>
              <w:t>le</w:t>
            </w:r>
            <w:r w:rsidR="00D548DC" w:rsidRPr="00AF370B">
              <w:rPr>
                <w:rFonts w:ascii="Times New Roman" w:hAnsi="Times New Roman" w:cs="Times New Roman"/>
                <w:sz w:val="24"/>
                <w:szCs w:val="24"/>
              </w:rPr>
              <w:t xml:space="preserve"> support de collecte de </w:t>
            </w:r>
            <w:r w:rsidR="00DD283C" w:rsidRPr="00AF370B">
              <w:rPr>
                <w:rFonts w:ascii="Times New Roman" w:hAnsi="Times New Roman" w:cs="Times New Roman"/>
                <w:sz w:val="24"/>
                <w:szCs w:val="24"/>
              </w:rPr>
              <w:t xml:space="preserve">données </w:t>
            </w:r>
            <w:r w:rsidR="00D548DC" w:rsidRPr="00AF370B">
              <w:rPr>
                <w:rFonts w:ascii="Times New Roman" w:hAnsi="Times New Roman" w:cs="Times New Roman"/>
                <w:sz w:val="24"/>
                <w:szCs w:val="24"/>
              </w:rPr>
              <w:t xml:space="preserve">dont les outils de </w:t>
            </w:r>
            <w:r w:rsidR="00F606BC" w:rsidRPr="00AF370B">
              <w:rPr>
                <w:rFonts w:ascii="Times New Roman" w:hAnsi="Times New Roman" w:cs="Times New Roman"/>
                <w:sz w:val="24"/>
                <w:szCs w:val="24"/>
              </w:rPr>
              <w:t>recueil,</w:t>
            </w:r>
            <w:r w:rsidR="007D3498" w:rsidRPr="00AF370B">
              <w:rPr>
                <w:rFonts w:ascii="Times New Roman" w:hAnsi="Times New Roman" w:cs="Times New Roman"/>
                <w:sz w:val="24"/>
                <w:szCs w:val="24"/>
              </w:rPr>
              <w:t xml:space="preserve"> notamment le sondage</w:t>
            </w:r>
            <w:r w:rsidR="00D548DC" w:rsidRPr="00AF370B">
              <w:rPr>
                <w:rFonts w:ascii="Times New Roman" w:hAnsi="Times New Roman" w:cs="Times New Roman"/>
                <w:sz w:val="24"/>
                <w:szCs w:val="24"/>
              </w:rPr>
              <w:t xml:space="preserve"> </w:t>
            </w:r>
            <w:r w:rsidR="00B04342" w:rsidRPr="00AF370B">
              <w:rPr>
                <w:rFonts w:ascii="Times New Roman" w:hAnsi="Times New Roman" w:cs="Times New Roman"/>
                <w:sz w:val="24"/>
                <w:szCs w:val="24"/>
              </w:rPr>
              <w:t xml:space="preserve">en ligne </w:t>
            </w:r>
            <w:r w:rsidR="00D548DC" w:rsidRPr="00AF370B">
              <w:rPr>
                <w:rFonts w:ascii="Times New Roman" w:hAnsi="Times New Roman" w:cs="Times New Roman"/>
                <w:sz w:val="24"/>
                <w:szCs w:val="24"/>
              </w:rPr>
              <w:t xml:space="preserve">et les méthodes d’exploitation sont définis et validés </w:t>
            </w:r>
            <w:r w:rsidR="00D261F6" w:rsidRPr="00AF370B">
              <w:rPr>
                <w:rFonts w:ascii="Times New Roman" w:hAnsi="Times New Roman" w:cs="Times New Roman"/>
                <w:sz w:val="24"/>
                <w:szCs w:val="24"/>
              </w:rPr>
              <w:t>dans le respect des domaines et des éléments de domaines figurant dans la batterie d’indicateurs dudit baromètre (en annexe</w:t>
            </w:r>
            <w:r w:rsidR="004D2A8C" w:rsidRPr="00AF370B">
              <w:rPr>
                <w:rFonts w:ascii="Times New Roman" w:hAnsi="Times New Roman" w:cs="Times New Roman"/>
                <w:sz w:val="24"/>
                <w:szCs w:val="24"/>
              </w:rPr>
              <w:t>) ;</w:t>
            </w:r>
          </w:p>
          <w:p w14:paraId="654FD733" w14:textId="77777777" w:rsidR="004D2A8C" w:rsidRPr="00AF370B" w:rsidRDefault="004D2A8C" w:rsidP="004D2A8C">
            <w:pPr>
              <w:pStyle w:val="ListParagraph"/>
              <w:ind w:left="720" w:firstLine="0"/>
              <w:jc w:val="both"/>
              <w:rPr>
                <w:rFonts w:ascii="Times New Roman" w:hAnsi="Times New Roman" w:cs="Times New Roman"/>
                <w:sz w:val="24"/>
                <w:szCs w:val="24"/>
              </w:rPr>
            </w:pPr>
          </w:p>
          <w:p w14:paraId="3E30A65B" w14:textId="032F4F82" w:rsidR="00A3323B" w:rsidRPr="00AF370B" w:rsidRDefault="00D261F6" w:rsidP="00D261F6">
            <w:pPr>
              <w:pStyle w:val="TableParagraph"/>
              <w:numPr>
                <w:ilvl w:val="0"/>
                <w:numId w:val="27"/>
              </w:numPr>
              <w:tabs>
                <w:tab w:val="left" w:pos="728"/>
                <w:tab w:val="left" w:pos="729"/>
              </w:tabs>
              <w:spacing w:line="285" w:lineRule="exact"/>
              <w:jc w:val="both"/>
              <w:rPr>
                <w:rFonts w:ascii="Times New Roman" w:hAnsi="Times New Roman" w:cs="Times New Roman"/>
                <w:sz w:val="24"/>
                <w:szCs w:val="24"/>
              </w:rPr>
            </w:pPr>
            <w:r w:rsidRPr="00AF370B">
              <w:rPr>
                <w:rFonts w:ascii="Times New Roman" w:hAnsi="Times New Roman" w:cs="Times New Roman"/>
                <w:sz w:val="24"/>
                <w:szCs w:val="24"/>
              </w:rPr>
              <w:t xml:space="preserve">Procéder à la collecte et l’analyse </w:t>
            </w:r>
            <w:r w:rsidR="0003286D" w:rsidRPr="00AF370B">
              <w:rPr>
                <w:rFonts w:ascii="Times New Roman" w:hAnsi="Times New Roman" w:cs="Times New Roman"/>
                <w:sz w:val="24"/>
                <w:szCs w:val="24"/>
              </w:rPr>
              <w:t xml:space="preserve">desdits indicateurs </w:t>
            </w:r>
            <w:r w:rsidR="004D2A8C" w:rsidRPr="00AF370B">
              <w:rPr>
                <w:rFonts w:ascii="Times New Roman" w:hAnsi="Times New Roman" w:cs="Times New Roman"/>
                <w:sz w:val="24"/>
                <w:szCs w:val="24"/>
              </w:rPr>
              <w:t xml:space="preserve">        </w:t>
            </w:r>
            <w:proofErr w:type="gramStart"/>
            <w:r w:rsidR="004D2A8C" w:rsidRPr="00AF370B">
              <w:rPr>
                <w:rFonts w:ascii="Times New Roman" w:hAnsi="Times New Roman" w:cs="Times New Roman"/>
                <w:sz w:val="24"/>
                <w:szCs w:val="24"/>
              </w:rPr>
              <w:t xml:space="preserve">   (</w:t>
            </w:r>
            <w:proofErr w:type="gramEnd"/>
            <w:r w:rsidR="004D2A8C" w:rsidRPr="00AF370B">
              <w:rPr>
                <w:rFonts w:ascii="Times New Roman" w:hAnsi="Times New Roman" w:cs="Times New Roman"/>
                <w:sz w:val="24"/>
                <w:szCs w:val="24"/>
              </w:rPr>
              <w:t>ayant comme année de référence pour la collecte l’an 2023</w:t>
            </w:r>
            <w:r w:rsidR="00CD6FED" w:rsidRPr="00AF370B">
              <w:rPr>
                <w:rFonts w:ascii="Times New Roman" w:hAnsi="Times New Roman" w:cs="Times New Roman"/>
                <w:sz w:val="24"/>
                <w:szCs w:val="24"/>
              </w:rPr>
              <w:t xml:space="preserve"> </w:t>
            </w:r>
            <w:r w:rsidR="00A85E83" w:rsidRPr="00AF370B">
              <w:rPr>
                <w:rFonts w:ascii="Times New Roman" w:hAnsi="Times New Roman" w:cs="Times New Roman"/>
                <w:sz w:val="24"/>
                <w:szCs w:val="24"/>
              </w:rPr>
              <w:t xml:space="preserve">et </w:t>
            </w:r>
            <w:r w:rsidR="00CD6FED" w:rsidRPr="00AF370B">
              <w:rPr>
                <w:rFonts w:ascii="Times New Roman" w:hAnsi="Times New Roman" w:cs="Times New Roman"/>
                <w:sz w:val="24"/>
                <w:szCs w:val="24"/>
              </w:rPr>
              <w:t>après validation de la grille d’analyse</w:t>
            </w:r>
            <w:r w:rsidR="004D2A8C" w:rsidRPr="00AF370B">
              <w:rPr>
                <w:rFonts w:ascii="Times New Roman" w:hAnsi="Times New Roman" w:cs="Times New Roman"/>
                <w:sz w:val="24"/>
                <w:szCs w:val="24"/>
              </w:rPr>
              <w:t xml:space="preserve">) </w:t>
            </w:r>
            <w:r w:rsidR="0003286D" w:rsidRPr="00AF370B">
              <w:rPr>
                <w:rFonts w:ascii="Times New Roman" w:hAnsi="Times New Roman" w:cs="Times New Roman"/>
                <w:sz w:val="24"/>
                <w:szCs w:val="24"/>
              </w:rPr>
              <w:t>afin de constituer un corpus de données factuelles propre à l’état de santé et le niveau de bien-être des adolescents et des jeunes</w:t>
            </w:r>
            <w:r w:rsidR="00190C3C" w:rsidRPr="00AF370B">
              <w:rPr>
                <w:rFonts w:ascii="Times New Roman" w:hAnsi="Times New Roman" w:cs="Times New Roman"/>
                <w:sz w:val="24"/>
                <w:szCs w:val="24"/>
              </w:rPr>
              <w:t xml:space="preserve">, y compris </w:t>
            </w:r>
            <w:r w:rsidR="00410510" w:rsidRPr="00AF370B">
              <w:rPr>
                <w:rFonts w:ascii="Times New Roman" w:hAnsi="Times New Roman" w:cs="Times New Roman"/>
                <w:sz w:val="24"/>
                <w:szCs w:val="24"/>
              </w:rPr>
              <w:t>l</w:t>
            </w:r>
            <w:r w:rsidR="00190C3C" w:rsidRPr="00AF370B">
              <w:rPr>
                <w:rFonts w:ascii="Times New Roman" w:hAnsi="Times New Roman" w:cs="Times New Roman"/>
                <w:sz w:val="24"/>
                <w:szCs w:val="24"/>
              </w:rPr>
              <w:t xml:space="preserve">es groupes </w:t>
            </w:r>
            <w:r w:rsidR="00410510" w:rsidRPr="00AF370B">
              <w:rPr>
                <w:rFonts w:ascii="Times New Roman" w:hAnsi="Times New Roman" w:cs="Times New Roman"/>
                <w:sz w:val="24"/>
                <w:szCs w:val="24"/>
              </w:rPr>
              <w:t>vulnérables ;</w:t>
            </w:r>
          </w:p>
        </w:tc>
        <w:tc>
          <w:tcPr>
            <w:tcW w:w="2807" w:type="dxa"/>
          </w:tcPr>
          <w:p w14:paraId="374E62BE" w14:textId="5CDCA012" w:rsidR="00A3323B" w:rsidRPr="00AF370B" w:rsidRDefault="004D2A8C" w:rsidP="00E331CE">
            <w:pPr>
              <w:pStyle w:val="TableParagraph"/>
              <w:spacing w:line="270" w:lineRule="exact"/>
              <w:ind w:left="277"/>
              <w:rPr>
                <w:rFonts w:ascii="Times New Roman" w:hAnsi="Times New Roman" w:cs="Times New Roman"/>
                <w:sz w:val="24"/>
                <w:szCs w:val="24"/>
              </w:rPr>
            </w:pPr>
            <w:r w:rsidRPr="00AF370B">
              <w:rPr>
                <w:rFonts w:ascii="Times New Roman" w:hAnsi="Times New Roman" w:cs="Times New Roman"/>
                <w:sz w:val="24"/>
                <w:szCs w:val="24"/>
              </w:rPr>
              <w:t>2</w:t>
            </w:r>
            <w:r w:rsidR="00810540" w:rsidRPr="00AF370B">
              <w:rPr>
                <w:rFonts w:ascii="Times New Roman" w:hAnsi="Times New Roman" w:cs="Times New Roman"/>
                <w:sz w:val="24"/>
                <w:szCs w:val="24"/>
              </w:rPr>
              <w:t xml:space="preserve">. </w:t>
            </w:r>
            <w:r w:rsidR="00BF2FAD" w:rsidRPr="00AF370B">
              <w:rPr>
                <w:rFonts w:ascii="Times New Roman" w:hAnsi="Times New Roman" w:cs="Times New Roman"/>
                <w:sz w:val="24"/>
                <w:szCs w:val="24"/>
              </w:rPr>
              <w:t>Rapport du</w:t>
            </w:r>
            <w:r w:rsidR="00D261F6" w:rsidRPr="00AF370B">
              <w:rPr>
                <w:rFonts w:ascii="Times New Roman" w:hAnsi="Times New Roman" w:cs="Times New Roman"/>
                <w:sz w:val="24"/>
                <w:szCs w:val="24"/>
              </w:rPr>
              <w:t xml:space="preserve"> fichier de</w:t>
            </w:r>
            <w:r w:rsidRPr="00AF370B">
              <w:rPr>
                <w:rFonts w:ascii="Times New Roman" w:hAnsi="Times New Roman" w:cs="Times New Roman"/>
                <w:sz w:val="24"/>
                <w:szCs w:val="24"/>
              </w:rPr>
              <w:t>s indicateurs</w:t>
            </w:r>
            <w:r w:rsidR="00D261F6" w:rsidRPr="00AF370B">
              <w:rPr>
                <w:rFonts w:ascii="Times New Roman" w:hAnsi="Times New Roman" w:cs="Times New Roman"/>
                <w:sz w:val="24"/>
                <w:szCs w:val="24"/>
              </w:rPr>
              <w:t xml:space="preserve"> collect</w:t>
            </w:r>
            <w:r w:rsidRPr="00AF370B">
              <w:rPr>
                <w:rFonts w:ascii="Times New Roman" w:hAnsi="Times New Roman" w:cs="Times New Roman"/>
                <w:sz w:val="24"/>
                <w:szCs w:val="24"/>
              </w:rPr>
              <w:t>és</w:t>
            </w:r>
            <w:r w:rsidR="00D261F6" w:rsidRPr="00AF370B">
              <w:rPr>
                <w:rFonts w:ascii="Times New Roman" w:hAnsi="Times New Roman" w:cs="Times New Roman"/>
                <w:sz w:val="24"/>
                <w:szCs w:val="24"/>
              </w:rPr>
              <w:t xml:space="preserve"> et le rapport d’analyse des données</w:t>
            </w:r>
            <w:r w:rsidR="00E331CE" w:rsidRPr="00AF370B">
              <w:rPr>
                <w:rFonts w:ascii="Times New Roman" w:hAnsi="Times New Roman" w:cs="Times New Roman"/>
                <w:sz w:val="24"/>
                <w:szCs w:val="24"/>
              </w:rPr>
              <w:t xml:space="preserve"> validés.</w:t>
            </w:r>
          </w:p>
          <w:p w14:paraId="02534235" w14:textId="77777777" w:rsidR="0088671F" w:rsidRPr="00AF370B" w:rsidRDefault="0088671F" w:rsidP="00E331CE">
            <w:pPr>
              <w:pStyle w:val="TableParagraph"/>
              <w:spacing w:line="270" w:lineRule="exact"/>
              <w:ind w:left="277"/>
              <w:rPr>
                <w:rFonts w:ascii="Times New Roman" w:hAnsi="Times New Roman" w:cs="Times New Roman"/>
                <w:sz w:val="24"/>
                <w:szCs w:val="24"/>
              </w:rPr>
            </w:pPr>
          </w:p>
          <w:p w14:paraId="0D087671" w14:textId="77777777" w:rsidR="0088671F" w:rsidRPr="00AF370B" w:rsidRDefault="0088671F" w:rsidP="00F606BC">
            <w:pPr>
              <w:pStyle w:val="TableParagraph"/>
              <w:spacing w:line="270" w:lineRule="exact"/>
              <w:ind w:left="277"/>
              <w:jc w:val="center"/>
              <w:rPr>
                <w:rFonts w:ascii="Times New Roman" w:hAnsi="Times New Roman" w:cs="Times New Roman"/>
                <w:sz w:val="24"/>
                <w:szCs w:val="24"/>
              </w:rPr>
            </w:pPr>
            <w:r w:rsidRPr="00AF370B">
              <w:rPr>
                <w:rFonts w:ascii="Times New Roman" w:hAnsi="Times New Roman" w:cs="Times New Roman"/>
                <w:sz w:val="24"/>
                <w:szCs w:val="24"/>
              </w:rPr>
              <w:t>(</w:t>
            </w:r>
            <w:r w:rsidR="007D3498" w:rsidRPr="00AF370B">
              <w:rPr>
                <w:rFonts w:ascii="Times New Roman" w:hAnsi="Times New Roman" w:cs="Times New Roman"/>
                <w:sz w:val="24"/>
                <w:szCs w:val="24"/>
              </w:rPr>
              <w:t>08</w:t>
            </w:r>
            <w:r w:rsidRPr="00AF370B">
              <w:rPr>
                <w:rFonts w:ascii="Times New Roman" w:hAnsi="Times New Roman" w:cs="Times New Roman"/>
                <w:sz w:val="24"/>
                <w:szCs w:val="24"/>
              </w:rPr>
              <w:t xml:space="preserve"> </w:t>
            </w:r>
            <w:proofErr w:type="spellStart"/>
            <w:r w:rsidRPr="00AF370B">
              <w:rPr>
                <w:rFonts w:ascii="Times New Roman" w:hAnsi="Times New Roman" w:cs="Times New Roman"/>
                <w:sz w:val="24"/>
                <w:szCs w:val="24"/>
              </w:rPr>
              <w:t>js</w:t>
            </w:r>
            <w:proofErr w:type="spellEnd"/>
            <w:r w:rsidRPr="00AF370B">
              <w:rPr>
                <w:rFonts w:ascii="Times New Roman" w:hAnsi="Times New Roman" w:cs="Times New Roman"/>
                <w:sz w:val="24"/>
                <w:szCs w:val="24"/>
              </w:rPr>
              <w:t>)</w:t>
            </w:r>
          </w:p>
          <w:p w14:paraId="62FDC6D2" w14:textId="77777777" w:rsidR="00B04342" w:rsidRPr="00AF370B" w:rsidRDefault="00B04342" w:rsidP="00F606BC">
            <w:pPr>
              <w:pStyle w:val="TableParagraph"/>
              <w:spacing w:line="270" w:lineRule="exact"/>
              <w:ind w:left="277"/>
              <w:jc w:val="center"/>
              <w:rPr>
                <w:rFonts w:ascii="Times New Roman" w:hAnsi="Times New Roman" w:cs="Times New Roman"/>
                <w:sz w:val="24"/>
                <w:szCs w:val="24"/>
              </w:rPr>
            </w:pPr>
          </w:p>
          <w:p w14:paraId="53AA9792" w14:textId="4EFE99C1" w:rsidR="00B04342" w:rsidRPr="00AF370B" w:rsidRDefault="00B04342" w:rsidP="00F606BC">
            <w:pPr>
              <w:pStyle w:val="TableParagraph"/>
              <w:spacing w:line="270" w:lineRule="exact"/>
              <w:ind w:left="277"/>
              <w:jc w:val="center"/>
              <w:rPr>
                <w:rFonts w:ascii="Times New Roman" w:hAnsi="Times New Roman" w:cs="Times New Roman"/>
                <w:b/>
                <w:bCs/>
                <w:sz w:val="24"/>
                <w:szCs w:val="24"/>
              </w:rPr>
            </w:pPr>
            <w:r w:rsidRPr="00AF370B">
              <w:rPr>
                <w:rFonts w:ascii="Times New Roman" w:hAnsi="Times New Roman" w:cs="Times New Roman"/>
                <w:b/>
                <w:bCs/>
                <w:sz w:val="24"/>
                <w:szCs w:val="24"/>
              </w:rPr>
              <w:t>NB : pour le sondage en ligne, l’intervalle de collecte s’étalera sur 02 mois.</w:t>
            </w:r>
          </w:p>
          <w:p w14:paraId="79A93A3A" w14:textId="185D506D" w:rsidR="00B04342" w:rsidRPr="00AF370B" w:rsidRDefault="00B04342" w:rsidP="00F606BC">
            <w:pPr>
              <w:pStyle w:val="TableParagraph"/>
              <w:spacing w:line="270" w:lineRule="exact"/>
              <w:ind w:left="277"/>
              <w:jc w:val="center"/>
              <w:rPr>
                <w:rFonts w:ascii="Times New Roman" w:hAnsi="Times New Roman" w:cs="Times New Roman"/>
                <w:sz w:val="24"/>
                <w:szCs w:val="24"/>
              </w:rPr>
            </w:pPr>
            <w:r w:rsidRPr="00AF370B">
              <w:rPr>
                <w:rFonts w:ascii="Times New Roman" w:hAnsi="Times New Roman" w:cs="Times New Roman"/>
                <w:b/>
                <w:bCs/>
                <w:sz w:val="24"/>
                <w:szCs w:val="24"/>
              </w:rPr>
              <w:t>La DSSU se chargera de la promotion de ladite collecte en ligne.</w:t>
            </w:r>
            <w:r w:rsidRPr="00AF370B">
              <w:rPr>
                <w:rFonts w:ascii="Times New Roman" w:hAnsi="Times New Roman" w:cs="Times New Roman"/>
                <w:sz w:val="24"/>
                <w:szCs w:val="24"/>
              </w:rPr>
              <w:t xml:space="preserve"> </w:t>
            </w:r>
          </w:p>
        </w:tc>
      </w:tr>
      <w:tr w:rsidR="00A3323B" w:rsidRPr="00AF370B" w14:paraId="59070F9F" w14:textId="77777777" w:rsidTr="005529A7">
        <w:trPr>
          <w:trHeight w:val="1035"/>
        </w:trPr>
        <w:tc>
          <w:tcPr>
            <w:tcW w:w="6684" w:type="dxa"/>
          </w:tcPr>
          <w:p w14:paraId="62CA4A63" w14:textId="03421A4E" w:rsidR="00A3323B" w:rsidRPr="00AF370B" w:rsidRDefault="00A3323B" w:rsidP="00AE6FB5">
            <w:pPr>
              <w:pStyle w:val="TableParagraph"/>
              <w:tabs>
                <w:tab w:val="left" w:pos="833"/>
                <w:tab w:val="left" w:pos="834"/>
              </w:tabs>
              <w:spacing w:line="268" w:lineRule="auto"/>
              <w:ind w:right="940"/>
              <w:rPr>
                <w:rFonts w:ascii="Times New Roman" w:hAnsi="Times New Roman" w:cs="Times New Roman"/>
                <w:sz w:val="24"/>
                <w:szCs w:val="24"/>
              </w:rPr>
            </w:pPr>
          </w:p>
          <w:p w14:paraId="737C6493" w14:textId="3AEE5731" w:rsidR="00A3323B" w:rsidRPr="00AF370B" w:rsidRDefault="00DD283C" w:rsidP="00CD6FED">
            <w:pPr>
              <w:pStyle w:val="TableParagraph"/>
              <w:numPr>
                <w:ilvl w:val="0"/>
                <w:numId w:val="27"/>
              </w:numPr>
              <w:tabs>
                <w:tab w:val="left" w:pos="833"/>
                <w:tab w:val="left" w:pos="834"/>
              </w:tabs>
              <w:spacing w:before="16"/>
              <w:jc w:val="both"/>
              <w:rPr>
                <w:rFonts w:ascii="Times New Roman" w:hAnsi="Times New Roman" w:cs="Times New Roman"/>
                <w:sz w:val="24"/>
                <w:szCs w:val="24"/>
              </w:rPr>
            </w:pPr>
            <w:r w:rsidRPr="00AF370B">
              <w:rPr>
                <w:rFonts w:ascii="Times New Roman" w:hAnsi="Times New Roman" w:cs="Times New Roman"/>
                <w:sz w:val="24"/>
                <w:szCs w:val="24"/>
              </w:rPr>
              <w:t>Formuler des recommandations pertinentes et r</w:t>
            </w:r>
            <w:r w:rsidR="00810540" w:rsidRPr="00AF370B">
              <w:rPr>
                <w:rFonts w:ascii="Times New Roman" w:hAnsi="Times New Roman" w:cs="Times New Roman"/>
                <w:sz w:val="24"/>
                <w:szCs w:val="24"/>
              </w:rPr>
              <w:t>édiger</w:t>
            </w:r>
            <w:r w:rsidR="00A3323B" w:rsidRPr="00AF370B">
              <w:rPr>
                <w:rFonts w:ascii="Times New Roman" w:hAnsi="Times New Roman" w:cs="Times New Roman"/>
                <w:sz w:val="24"/>
                <w:szCs w:val="24"/>
              </w:rPr>
              <w:t xml:space="preserve"> le document final du baromètre</w:t>
            </w:r>
            <w:r w:rsidR="00AE6FB5" w:rsidRPr="00AF370B">
              <w:rPr>
                <w:rFonts w:ascii="Times New Roman" w:hAnsi="Times New Roman" w:cs="Times New Roman"/>
                <w:sz w:val="24"/>
                <w:szCs w:val="24"/>
              </w:rPr>
              <w:t> ;</w:t>
            </w:r>
          </w:p>
          <w:p w14:paraId="361C22DE" w14:textId="77777777" w:rsidR="00A85E83" w:rsidRPr="00AF370B" w:rsidRDefault="00A85E83" w:rsidP="00A85E83">
            <w:pPr>
              <w:pStyle w:val="TableParagraph"/>
              <w:tabs>
                <w:tab w:val="left" w:pos="833"/>
                <w:tab w:val="left" w:pos="834"/>
              </w:tabs>
              <w:spacing w:before="16"/>
              <w:ind w:left="720"/>
              <w:jc w:val="both"/>
              <w:rPr>
                <w:rFonts w:ascii="Times New Roman" w:hAnsi="Times New Roman" w:cs="Times New Roman"/>
                <w:sz w:val="24"/>
                <w:szCs w:val="24"/>
              </w:rPr>
            </w:pPr>
          </w:p>
          <w:p w14:paraId="05949B66" w14:textId="7F46FC84" w:rsidR="00AE6FB5" w:rsidRPr="00AF370B" w:rsidRDefault="00AE6FB5" w:rsidP="00CD6FED">
            <w:pPr>
              <w:pStyle w:val="TableParagraph"/>
              <w:numPr>
                <w:ilvl w:val="0"/>
                <w:numId w:val="27"/>
              </w:numPr>
              <w:tabs>
                <w:tab w:val="left" w:pos="833"/>
                <w:tab w:val="left" w:pos="834"/>
              </w:tabs>
              <w:spacing w:before="16"/>
              <w:jc w:val="both"/>
              <w:rPr>
                <w:rFonts w:ascii="Times New Roman" w:hAnsi="Times New Roman" w:cs="Times New Roman"/>
                <w:sz w:val="24"/>
                <w:szCs w:val="24"/>
              </w:rPr>
            </w:pPr>
            <w:r w:rsidRPr="00AF370B">
              <w:rPr>
                <w:rFonts w:ascii="Times New Roman" w:hAnsi="Times New Roman" w:cs="Times New Roman"/>
                <w:sz w:val="24"/>
                <w:szCs w:val="24"/>
              </w:rPr>
              <w:t>Organiser et animer</w:t>
            </w:r>
            <w:r w:rsidR="00D548DC" w:rsidRPr="00AF370B">
              <w:rPr>
                <w:rFonts w:ascii="Times New Roman" w:hAnsi="Times New Roman" w:cs="Times New Roman"/>
                <w:sz w:val="24"/>
                <w:szCs w:val="24"/>
              </w:rPr>
              <w:t xml:space="preserve"> un atelier de présentation des résultats finaux</w:t>
            </w:r>
            <w:r w:rsidR="00AE6DA0" w:rsidRPr="00AF370B">
              <w:rPr>
                <w:rFonts w:ascii="Times New Roman" w:hAnsi="Times New Roman" w:cs="Times New Roman"/>
                <w:sz w:val="24"/>
                <w:szCs w:val="24"/>
              </w:rPr>
              <w:t xml:space="preserve"> de la 1 er édition</w:t>
            </w:r>
            <w:r w:rsidR="00D548DC" w:rsidRPr="00AF370B">
              <w:rPr>
                <w:rFonts w:ascii="Times New Roman" w:hAnsi="Times New Roman" w:cs="Times New Roman"/>
                <w:sz w:val="24"/>
                <w:szCs w:val="24"/>
              </w:rPr>
              <w:t xml:space="preserve"> « Baromètre santé et bien-être des adolescents et des jeunes 2024 »</w:t>
            </w:r>
            <w:r w:rsidR="00CD6FED" w:rsidRPr="00AF370B">
              <w:rPr>
                <w:rFonts w:ascii="Times New Roman" w:hAnsi="Times New Roman" w:cs="Times New Roman"/>
                <w:sz w:val="24"/>
                <w:szCs w:val="24"/>
              </w:rPr>
              <w:t xml:space="preserve"> après validation du contenu final</w:t>
            </w:r>
            <w:r w:rsidR="00D548DC" w:rsidRPr="00AF370B">
              <w:rPr>
                <w:rFonts w:ascii="Times New Roman" w:hAnsi="Times New Roman" w:cs="Times New Roman"/>
                <w:sz w:val="24"/>
                <w:szCs w:val="24"/>
              </w:rPr>
              <w:t>.</w:t>
            </w:r>
          </w:p>
        </w:tc>
        <w:tc>
          <w:tcPr>
            <w:tcW w:w="2807" w:type="dxa"/>
          </w:tcPr>
          <w:p w14:paraId="28836A1F" w14:textId="102D9D4E" w:rsidR="00AE6FB5" w:rsidRPr="00AF370B" w:rsidRDefault="00941D3B" w:rsidP="00CD6FED">
            <w:pPr>
              <w:pStyle w:val="TableParagraph"/>
              <w:tabs>
                <w:tab w:val="left" w:pos="697"/>
              </w:tabs>
              <w:spacing w:line="285" w:lineRule="exact"/>
              <w:ind w:left="307" w:right="-15"/>
              <w:rPr>
                <w:rFonts w:ascii="Times New Roman" w:hAnsi="Times New Roman" w:cs="Times New Roman"/>
                <w:sz w:val="24"/>
                <w:szCs w:val="24"/>
              </w:rPr>
            </w:pPr>
            <w:r w:rsidRPr="00AF370B">
              <w:rPr>
                <w:rFonts w:ascii="Times New Roman" w:hAnsi="Times New Roman" w:cs="Times New Roman"/>
                <w:sz w:val="24"/>
                <w:szCs w:val="24"/>
              </w:rPr>
              <w:t>3</w:t>
            </w:r>
            <w:r w:rsidR="00A3323B" w:rsidRPr="00AF370B">
              <w:rPr>
                <w:rFonts w:ascii="Times New Roman" w:hAnsi="Times New Roman" w:cs="Times New Roman"/>
                <w:sz w:val="24"/>
                <w:szCs w:val="24"/>
              </w:rPr>
              <w:t>.</w:t>
            </w:r>
            <w:r w:rsidR="00A3323B" w:rsidRPr="00AF370B">
              <w:rPr>
                <w:rFonts w:ascii="Times New Roman" w:hAnsi="Times New Roman" w:cs="Times New Roman"/>
                <w:sz w:val="24"/>
                <w:szCs w:val="24"/>
              </w:rPr>
              <w:tab/>
            </w:r>
            <w:r w:rsidR="00410510" w:rsidRPr="00AF370B">
              <w:rPr>
                <w:rFonts w:ascii="Times New Roman" w:hAnsi="Times New Roman" w:cs="Times New Roman"/>
                <w:sz w:val="24"/>
                <w:szCs w:val="24"/>
              </w:rPr>
              <w:t xml:space="preserve">Document </w:t>
            </w:r>
            <w:r w:rsidR="000A49CD" w:rsidRPr="00AF370B">
              <w:rPr>
                <w:rFonts w:ascii="Times New Roman" w:hAnsi="Times New Roman" w:cs="Times New Roman"/>
                <w:sz w:val="24"/>
                <w:szCs w:val="24"/>
              </w:rPr>
              <w:t>final détaillé</w:t>
            </w:r>
            <w:r w:rsidR="00A3323B" w:rsidRPr="00AF370B">
              <w:rPr>
                <w:rFonts w:ascii="Times New Roman" w:hAnsi="Times New Roman" w:cs="Times New Roman"/>
                <w:sz w:val="24"/>
                <w:szCs w:val="24"/>
              </w:rPr>
              <w:t xml:space="preserve"> d</w:t>
            </w:r>
            <w:r w:rsidR="00AE6FB5" w:rsidRPr="00AF370B">
              <w:rPr>
                <w:rFonts w:ascii="Times New Roman" w:hAnsi="Times New Roman" w:cs="Times New Roman"/>
                <w:sz w:val="24"/>
                <w:szCs w:val="24"/>
              </w:rPr>
              <w:t>e la 1</w:t>
            </w:r>
            <w:r w:rsidR="00AE6FB5" w:rsidRPr="00AF370B">
              <w:rPr>
                <w:rFonts w:ascii="Times New Roman" w:hAnsi="Times New Roman" w:cs="Times New Roman"/>
                <w:sz w:val="24"/>
                <w:szCs w:val="24"/>
                <w:vertAlign w:val="superscript"/>
              </w:rPr>
              <w:t xml:space="preserve"> er</w:t>
            </w:r>
            <w:r w:rsidR="00AE6FB5" w:rsidRPr="00AF370B">
              <w:rPr>
                <w:rFonts w:ascii="Times New Roman" w:hAnsi="Times New Roman" w:cs="Times New Roman"/>
                <w:sz w:val="24"/>
                <w:szCs w:val="24"/>
              </w:rPr>
              <w:t xml:space="preserve"> édition du « Baromètre santé et bien-être des adolescents et des jeunes </w:t>
            </w:r>
            <w:r w:rsidR="0031578F" w:rsidRPr="00AF370B">
              <w:rPr>
                <w:rFonts w:ascii="Times New Roman" w:hAnsi="Times New Roman" w:cs="Times New Roman"/>
                <w:sz w:val="24"/>
                <w:szCs w:val="24"/>
              </w:rPr>
              <w:t>2024 »</w:t>
            </w:r>
            <w:r w:rsidR="00FB1323" w:rsidRPr="00AF370B">
              <w:rPr>
                <w:rFonts w:ascii="Times New Roman" w:hAnsi="Times New Roman" w:cs="Times New Roman"/>
                <w:sz w:val="24"/>
                <w:szCs w:val="24"/>
              </w:rPr>
              <w:t xml:space="preserve"> </w:t>
            </w:r>
            <w:r w:rsidR="00CD6FED" w:rsidRPr="00AF370B">
              <w:rPr>
                <w:rFonts w:ascii="Times New Roman" w:hAnsi="Times New Roman" w:cs="Times New Roman"/>
                <w:sz w:val="24"/>
                <w:szCs w:val="24"/>
              </w:rPr>
              <w:t xml:space="preserve">validé et </w:t>
            </w:r>
            <w:r w:rsidR="00D548DC" w:rsidRPr="00AF370B">
              <w:rPr>
                <w:rFonts w:ascii="Times New Roman" w:hAnsi="Times New Roman" w:cs="Times New Roman"/>
                <w:sz w:val="24"/>
                <w:szCs w:val="24"/>
              </w:rPr>
              <w:t>le Compte</w:t>
            </w:r>
            <w:r w:rsidR="00AE6FB5" w:rsidRPr="00AF370B">
              <w:rPr>
                <w:rFonts w:ascii="Times New Roman" w:hAnsi="Times New Roman" w:cs="Times New Roman"/>
                <w:sz w:val="24"/>
                <w:szCs w:val="24"/>
              </w:rPr>
              <w:t xml:space="preserve"> </w:t>
            </w:r>
            <w:r w:rsidR="00D548DC" w:rsidRPr="00AF370B">
              <w:rPr>
                <w:rFonts w:ascii="Times New Roman" w:hAnsi="Times New Roman" w:cs="Times New Roman"/>
                <w:sz w:val="24"/>
                <w:szCs w:val="24"/>
              </w:rPr>
              <w:t>R</w:t>
            </w:r>
            <w:r w:rsidR="00AE6FB5" w:rsidRPr="00AF370B">
              <w:rPr>
                <w:rFonts w:ascii="Times New Roman" w:hAnsi="Times New Roman" w:cs="Times New Roman"/>
                <w:sz w:val="24"/>
                <w:szCs w:val="24"/>
              </w:rPr>
              <w:t xml:space="preserve">endu </w:t>
            </w:r>
            <w:r w:rsidR="00D548DC" w:rsidRPr="00AF370B">
              <w:rPr>
                <w:rFonts w:ascii="Times New Roman" w:hAnsi="Times New Roman" w:cs="Times New Roman"/>
                <w:sz w:val="24"/>
                <w:szCs w:val="24"/>
              </w:rPr>
              <w:t xml:space="preserve">de présentation des résultats finaux </w:t>
            </w:r>
            <w:r w:rsidR="00444BFC" w:rsidRPr="00AF370B">
              <w:rPr>
                <w:rFonts w:ascii="Times New Roman" w:hAnsi="Times New Roman" w:cs="Times New Roman"/>
                <w:sz w:val="24"/>
                <w:szCs w:val="24"/>
              </w:rPr>
              <w:t>dudit Baromètre</w:t>
            </w:r>
            <w:r w:rsidR="00D548DC" w:rsidRPr="00AF370B">
              <w:rPr>
                <w:rFonts w:ascii="Times New Roman" w:hAnsi="Times New Roman" w:cs="Times New Roman"/>
                <w:sz w:val="24"/>
                <w:szCs w:val="24"/>
              </w:rPr>
              <w:t>.</w:t>
            </w:r>
          </w:p>
          <w:p w14:paraId="47F1A17A" w14:textId="751D098F" w:rsidR="0088671F" w:rsidRPr="00AF370B" w:rsidRDefault="00444BFC" w:rsidP="00444BFC">
            <w:pPr>
              <w:pStyle w:val="TableParagraph"/>
              <w:tabs>
                <w:tab w:val="left" w:pos="697"/>
              </w:tabs>
              <w:spacing w:line="285" w:lineRule="exact"/>
              <w:ind w:right="-15"/>
              <w:rPr>
                <w:rFonts w:ascii="Times New Roman" w:hAnsi="Times New Roman" w:cs="Times New Roman"/>
                <w:sz w:val="24"/>
                <w:szCs w:val="24"/>
              </w:rPr>
            </w:pPr>
            <w:r w:rsidRPr="00AF370B">
              <w:rPr>
                <w:rFonts w:ascii="Times New Roman" w:hAnsi="Times New Roman" w:cs="Times New Roman"/>
                <w:sz w:val="24"/>
                <w:szCs w:val="24"/>
              </w:rPr>
              <w:t xml:space="preserve">                       </w:t>
            </w:r>
            <w:r w:rsidR="0088671F" w:rsidRPr="00AF370B">
              <w:rPr>
                <w:rFonts w:ascii="Times New Roman" w:hAnsi="Times New Roman" w:cs="Times New Roman"/>
                <w:sz w:val="24"/>
                <w:szCs w:val="24"/>
              </w:rPr>
              <w:t>(</w:t>
            </w:r>
            <w:r w:rsidR="0031578F" w:rsidRPr="00AF370B">
              <w:rPr>
                <w:rFonts w:ascii="Times New Roman" w:hAnsi="Times New Roman" w:cs="Times New Roman"/>
                <w:sz w:val="24"/>
                <w:szCs w:val="24"/>
              </w:rPr>
              <w:t>10</w:t>
            </w:r>
            <w:r w:rsidR="0088671F" w:rsidRPr="00AF370B">
              <w:rPr>
                <w:rFonts w:ascii="Times New Roman" w:hAnsi="Times New Roman" w:cs="Times New Roman"/>
                <w:sz w:val="24"/>
                <w:szCs w:val="24"/>
              </w:rPr>
              <w:t xml:space="preserve"> </w:t>
            </w:r>
            <w:proofErr w:type="spellStart"/>
            <w:r w:rsidR="0088671F" w:rsidRPr="00AF370B">
              <w:rPr>
                <w:rFonts w:ascii="Times New Roman" w:hAnsi="Times New Roman" w:cs="Times New Roman"/>
                <w:sz w:val="24"/>
                <w:szCs w:val="24"/>
              </w:rPr>
              <w:t>js</w:t>
            </w:r>
            <w:proofErr w:type="spellEnd"/>
            <w:r w:rsidR="0088671F" w:rsidRPr="00AF370B">
              <w:rPr>
                <w:rFonts w:ascii="Times New Roman" w:hAnsi="Times New Roman" w:cs="Times New Roman"/>
                <w:sz w:val="24"/>
                <w:szCs w:val="24"/>
              </w:rPr>
              <w:t>)</w:t>
            </w:r>
          </w:p>
          <w:p w14:paraId="311A4CF5" w14:textId="566062AB" w:rsidR="00444BFC" w:rsidRPr="00AF370B" w:rsidRDefault="00444BFC" w:rsidP="00444BFC">
            <w:pPr>
              <w:pStyle w:val="TableParagraph"/>
              <w:tabs>
                <w:tab w:val="left" w:pos="697"/>
              </w:tabs>
              <w:spacing w:line="285" w:lineRule="exact"/>
              <w:ind w:right="-15"/>
              <w:rPr>
                <w:rFonts w:ascii="Times New Roman" w:hAnsi="Times New Roman" w:cs="Times New Roman"/>
                <w:sz w:val="24"/>
                <w:szCs w:val="24"/>
              </w:rPr>
            </w:pPr>
          </w:p>
        </w:tc>
      </w:tr>
    </w:tbl>
    <w:p w14:paraId="76518CD3" w14:textId="77777777" w:rsidR="00BC1328" w:rsidRPr="00AF370B" w:rsidRDefault="00BC1328" w:rsidP="00BC1328">
      <w:pPr>
        <w:pStyle w:val="BodyText"/>
        <w:ind w:left="476" w:right="553"/>
        <w:jc w:val="both"/>
        <w:rPr>
          <w:rFonts w:ascii="Times New Roman" w:hAnsi="Times New Roman" w:cs="Times New Roman"/>
        </w:rPr>
      </w:pPr>
    </w:p>
    <w:p w14:paraId="7EEF1E93" w14:textId="7D8D4A98" w:rsidR="00A3323B" w:rsidRPr="00AF370B" w:rsidRDefault="00BC1328" w:rsidP="00BC1328">
      <w:pPr>
        <w:pStyle w:val="BodyText"/>
        <w:ind w:left="476" w:right="553"/>
        <w:jc w:val="both"/>
        <w:rPr>
          <w:rFonts w:ascii="Times New Roman" w:hAnsi="Times New Roman" w:cs="Times New Roman"/>
        </w:rPr>
      </w:pPr>
      <w:r w:rsidRPr="00AF370B">
        <w:rPr>
          <w:rFonts w:ascii="Times New Roman" w:hAnsi="Times New Roman" w:cs="Times New Roman"/>
        </w:rPr>
        <w:t>Les</w:t>
      </w:r>
      <w:r w:rsidRPr="00AF370B">
        <w:rPr>
          <w:rFonts w:ascii="Times New Roman" w:hAnsi="Times New Roman" w:cs="Times New Roman"/>
          <w:spacing w:val="21"/>
        </w:rPr>
        <w:t xml:space="preserve"> </w:t>
      </w:r>
      <w:r w:rsidRPr="00AF370B">
        <w:rPr>
          <w:rFonts w:ascii="Times New Roman" w:hAnsi="Times New Roman" w:cs="Times New Roman"/>
        </w:rPr>
        <w:t>documents</w:t>
      </w:r>
      <w:r w:rsidRPr="00AF370B">
        <w:rPr>
          <w:rFonts w:ascii="Times New Roman" w:hAnsi="Times New Roman" w:cs="Times New Roman"/>
          <w:spacing w:val="21"/>
        </w:rPr>
        <w:t xml:space="preserve"> </w:t>
      </w:r>
      <w:r w:rsidRPr="00AF370B">
        <w:rPr>
          <w:rFonts w:ascii="Times New Roman" w:hAnsi="Times New Roman" w:cs="Times New Roman"/>
        </w:rPr>
        <w:t>doivent</w:t>
      </w:r>
      <w:r w:rsidRPr="00AF370B">
        <w:rPr>
          <w:rFonts w:ascii="Times New Roman" w:hAnsi="Times New Roman" w:cs="Times New Roman"/>
          <w:spacing w:val="18"/>
        </w:rPr>
        <w:t xml:space="preserve"> </w:t>
      </w:r>
      <w:r w:rsidRPr="00AF370B">
        <w:rPr>
          <w:rFonts w:ascii="Times New Roman" w:hAnsi="Times New Roman" w:cs="Times New Roman"/>
        </w:rPr>
        <w:t>être</w:t>
      </w:r>
      <w:r w:rsidRPr="00AF370B">
        <w:rPr>
          <w:rFonts w:ascii="Times New Roman" w:hAnsi="Times New Roman" w:cs="Times New Roman"/>
          <w:spacing w:val="24"/>
        </w:rPr>
        <w:t xml:space="preserve"> </w:t>
      </w:r>
      <w:r w:rsidRPr="00AF370B">
        <w:rPr>
          <w:rFonts w:ascii="Times New Roman" w:hAnsi="Times New Roman" w:cs="Times New Roman"/>
        </w:rPr>
        <w:t>rédigés</w:t>
      </w:r>
      <w:r w:rsidRPr="00AF370B">
        <w:rPr>
          <w:rFonts w:ascii="Times New Roman" w:hAnsi="Times New Roman" w:cs="Times New Roman"/>
          <w:spacing w:val="22"/>
        </w:rPr>
        <w:t xml:space="preserve"> </w:t>
      </w:r>
      <w:r w:rsidRPr="00AF370B">
        <w:rPr>
          <w:rFonts w:ascii="Times New Roman" w:hAnsi="Times New Roman" w:cs="Times New Roman"/>
        </w:rPr>
        <w:t>en</w:t>
      </w:r>
      <w:r w:rsidRPr="00AF370B">
        <w:rPr>
          <w:rFonts w:ascii="Times New Roman" w:hAnsi="Times New Roman" w:cs="Times New Roman"/>
          <w:spacing w:val="22"/>
        </w:rPr>
        <w:t xml:space="preserve"> </w:t>
      </w:r>
      <w:r w:rsidRPr="00AF370B">
        <w:rPr>
          <w:rFonts w:ascii="Times New Roman" w:hAnsi="Times New Roman" w:cs="Times New Roman"/>
        </w:rPr>
        <w:t>langue</w:t>
      </w:r>
      <w:r w:rsidRPr="00AF370B">
        <w:rPr>
          <w:rFonts w:ascii="Times New Roman" w:hAnsi="Times New Roman" w:cs="Times New Roman"/>
          <w:spacing w:val="25"/>
        </w:rPr>
        <w:t xml:space="preserve"> </w:t>
      </w:r>
      <w:r w:rsidRPr="00AF370B">
        <w:rPr>
          <w:rFonts w:ascii="Times New Roman" w:hAnsi="Times New Roman" w:cs="Times New Roman"/>
        </w:rPr>
        <w:t>française</w:t>
      </w:r>
      <w:r w:rsidRPr="00AF370B">
        <w:rPr>
          <w:rFonts w:ascii="Times New Roman" w:hAnsi="Times New Roman" w:cs="Times New Roman"/>
          <w:spacing w:val="24"/>
        </w:rPr>
        <w:t xml:space="preserve"> </w:t>
      </w:r>
      <w:r w:rsidRPr="00AF370B">
        <w:rPr>
          <w:rFonts w:ascii="Times New Roman" w:hAnsi="Times New Roman" w:cs="Times New Roman"/>
        </w:rPr>
        <w:t>et</w:t>
      </w:r>
      <w:r w:rsidRPr="00AF370B">
        <w:rPr>
          <w:rFonts w:ascii="Times New Roman" w:hAnsi="Times New Roman" w:cs="Times New Roman"/>
          <w:spacing w:val="17"/>
        </w:rPr>
        <w:t xml:space="preserve"> </w:t>
      </w:r>
      <w:r w:rsidRPr="00AF370B">
        <w:rPr>
          <w:rFonts w:ascii="Times New Roman" w:hAnsi="Times New Roman" w:cs="Times New Roman"/>
        </w:rPr>
        <w:t>livrés</w:t>
      </w:r>
      <w:r w:rsidRPr="00AF370B">
        <w:rPr>
          <w:rFonts w:ascii="Times New Roman" w:hAnsi="Times New Roman" w:cs="Times New Roman"/>
          <w:spacing w:val="22"/>
        </w:rPr>
        <w:t xml:space="preserve"> </w:t>
      </w:r>
      <w:r w:rsidRPr="00AF370B">
        <w:rPr>
          <w:rFonts w:ascii="Times New Roman" w:hAnsi="Times New Roman" w:cs="Times New Roman"/>
        </w:rPr>
        <w:t>sous</w:t>
      </w:r>
      <w:r w:rsidRPr="00AF370B">
        <w:rPr>
          <w:rFonts w:ascii="Times New Roman" w:hAnsi="Times New Roman" w:cs="Times New Roman"/>
          <w:spacing w:val="21"/>
        </w:rPr>
        <w:t xml:space="preserve"> </w:t>
      </w:r>
      <w:r w:rsidRPr="00AF370B">
        <w:rPr>
          <w:rFonts w:ascii="Times New Roman" w:hAnsi="Times New Roman" w:cs="Times New Roman"/>
        </w:rPr>
        <w:t>format</w:t>
      </w:r>
      <w:r w:rsidRPr="00AF370B">
        <w:rPr>
          <w:rFonts w:ascii="Times New Roman" w:hAnsi="Times New Roman" w:cs="Times New Roman"/>
          <w:spacing w:val="18"/>
        </w:rPr>
        <w:t xml:space="preserve"> </w:t>
      </w:r>
      <w:r w:rsidRPr="00AF370B">
        <w:rPr>
          <w:rFonts w:ascii="Times New Roman" w:hAnsi="Times New Roman" w:cs="Times New Roman"/>
        </w:rPr>
        <w:t>papier</w:t>
      </w:r>
      <w:r w:rsidRPr="00AF370B">
        <w:rPr>
          <w:rFonts w:ascii="Times New Roman" w:hAnsi="Times New Roman" w:cs="Times New Roman"/>
          <w:spacing w:val="-56"/>
        </w:rPr>
        <w:t xml:space="preserve"> </w:t>
      </w:r>
      <w:r w:rsidR="000F3940" w:rsidRPr="00AF370B">
        <w:rPr>
          <w:rFonts w:ascii="Times New Roman" w:hAnsi="Times New Roman" w:cs="Times New Roman"/>
          <w:spacing w:val="-56"/>
        </w:rPr>
        <w:t xml:space="preserve">             </w:t>
      </w:r>
      <w:r w:rsidRPr="00AF370B">
        <w:rPr>
          <w:rFonts w:ascii="Times New Roman" w:hAnsi="Times New Roman" w:cs="Times New Roman"/>
        </w:rPr>
        <w:t>et</w:t>
      </w:r>
      <w:r w:rsidRPr="00AF370B">
        <w:rPr>
          <w:rFonts w:ascii="Times New Roman" w:hAnsi="Times New Roman" w:cs="Times New Roman"/>
          <w:spacing w:val="-5"/>
        </w:rPr>
        <w:t xml:space="preserve"> </w:t>
      </w:r>
      <w:r w:rsidRPr="00AF370B">
        <w:rPr>
          <w:rFonts w:ascii="Times New Roman" w:hAnsi="Times New Roman" w:cs="Times New Roman"/>
        </w:rPr>
        <w:t>numérique.</w:t>
      </w:r>
    </w:p>
    <w:p w14:paraId="3674E91C" w14:textId="77777777" w:rsidR="00A3323B" w:rsidRPr="00AF370B" w:rsidRDefault="00A3323B" w:rsidP="00A3323B">
      <w:pPr>
        <w:pStyle w:val="Heading1"/>
        <w:numPr>
          <w:ilvl w:val="0"/>
          <w:numId w:val="8"/>
        </w:numPr>
        <w:tabs>
          <w:tab w:val="left" w:pos="837"/>
        </w:tabs>
        <w:spacing w:before="213" w:line="314" w:lineRule="exact"/>
        <w:ind w:left="837" w:hanging="361"/>
        <w:rPr>
          <w:rFonts w:ascii="Times New Roman" w:hAnsi="Times New Roman" w:cs="Times New Roman"/>
          <w:color w:val="30849B"/>
        </w:rPr>
      </w:pPr>
      <w:r w:rsidRPr="00AF370B">
        <w:rPr>
          <w:rFonts w:ascii="Times New Roman" w:hAnsi="Times New Roman" w:cs="Times New Roman"/>
          <w:color w:val="30849B"/>
        </w:rPr>
        <w:t>Calendrier et Activités</w:t>
      </w:r>
    </w:p>
    <w:p w14:paraId="60359901" w14:textId="71FAD1E7" w:rsidR="00A3323B" w:rsidRPr="00AF370B" w:rsidRDefault="00A3323B" w:rsidP="00BC1328">
      <w:pPr>
        <w:spacing w:line="178" w:lineRule="exact"/>
        <w:ind w:left="685"/>
        <w:rPr>
          <w:rFonts w:ascii="Times New Roman" w:hAnsi="Times New Roman" w:cs="Times New Roman"/>
          <w:sz w:val="24"/>
          <w:szCs w:val="24"/>
        </w:rPr>
      </w:pPr>
      <w:r w:rsidRPr="00AF370B">
        <w:rPr>
          <w:rFonts w:ascii="Times New Roman" w:hAnsi="Times New Roman" w:cs="Times New Roman"/>
          <w:sz w:val="24"/>
          <w:szCs w:val="24"/>
        </w:rPr>
        <w:t>……………………………..……….………………………………………………………</w:t>
      </w:r>
    </w:p>
    <w:p w14:paraId="0EA8C9CA" w14:textId="77777777" w:rsidR="000F3940" w:rsidRPr="00AF370B" w:rsidRDefault="00A3323B" w:rsidP="000F3940">
      <w:pPr>
        <w:pStyle w:val="ListParagraph"/>
        <w:numPr>
          <w:ilvl w:val="0"/>
          <w:numId w:val="5"/>
        </w:numPr>
        <w:tabs>
          <w:tab w:val="left" w:pos="901"/>
          <w:tab w:val="left" w:pos="902"/>
        </w:tabs>
        <w:spacing w:before="198" w:line="276" w:lineRule="auto"/>
        <w:ind w:right="558"/>
        <w:jc w:val="both"/>
        <w:rPr>
          <w:rFonts w:ascii="Times New Roman" w:hAnsi="Times New Roman" w:cs="Times New Roman"/>
          <w:sz w:val="24"/>
          <w:szCs w:val="24"/>
        </w:rPr>
      </w:pPr>
      <w:r w:rsidRPr="00AF370B">
        <w:rPr>
          <w:rFonts w:ascii="Times New Roman" w:hAnsi="Times New Roman" w:cs="Times New Roman"/>
          <w:b/>
          <w:sz w:val="24"/>
          <w:szCs w:val="24"/>
        </w:rPr>
        <w:t>Lieu</w:t>
      </w:r>
      <w:r w:rsidRPr="00AF370B">
        <w:rPr>
          <w:rFonts w:ascii="Times New Roman" w:hAnsi="Times New Roman" w:cs="Times New Roman"/>
          <w:b/>
          <w:spacing w:val="6"/>
          <w:sz w:val="24"/>
          <w:szCs w:val="24"/>
        </w:rPr>
        <w:t xml:space="preserve"> </w:t>
      </w:r>
      <w:r w:rsidRPr="00AF370B">
        <w:rPr>
          <w:rFonts w:ascii="Times New Roman" w:hAnsi="Times New Roman" w:cs="Times New Roman"/>
          <w:b/>
          <w:sz w:val="24"/>
          <w:szCs w:val="24"/>
        </w:rPr>
        <w:t>de</w:t>
      </w:r>
      <w:r w:rsidRPr="00AF370B">
        <w:rPr>
          <w:rFonts w:ascii="Times New Roman" w:hAnsi="Times New Roman" w:cs="Times New Roman"/>
          <w:b/>
          <w:spacing w:val="7"/>
          <w:sz w:val="24"/>
          <w:szCs w:val="24"/>
        </w:rPr>
        <w:t xml:space="preserve"> </w:t>
      </w:r>
      <w:r w:rsidRPr="00AF370B">
        <w:rPr>
          <w:rFonts w:ascii="Times New Roman" w:hAnsi="Times New Roman" w:cs="Times New Roman"/>
          <w:b/>
          <w:sz w:val="24"/>
          <w:szCs w:val="24"/>
        </w:rPr>
        <w:t>la</w:t>
      </w:r>
      <w:r w:rsidRPr="00AF370B">
        <w:rPr>
          <w:rFonts w:ascii="Times New Roman" w:hAnsi="Times New Roman" w:cs="Times New Roman"/>
          <w:b/>
          <w:spacing w:val="8"/>
          <w:sz w:val="24"/>
          <w:szCs w:val="24"/>
        </w:rPr>
        <w:t xml:space="preserve"> </w:t>
      </w:r>
      <w:r w:rsidRPr="00AF370B">
        <w:rPr>
          <w:rFonts w:ascii="Times New Roman" w:hAnsi="Times New Roman" w:cs="Times New Roman"/>
          <w:b/>
          <w:sz w:val="24"/>
          <w:szCs w:val="24"/>
        </w:rPr>
        <w:t>consultation</w:t>
      </w:r>
      <w:r w:rsidRPr="00AF370B">
        <w:rPr>
          <w:rFonts w:ascii="Times New Roman" w:hAnsi="Times New Roman" w:cs="Times New Roman"/>
          <w:b/>
          <w:spacing w:val="7"/>
          <w:sz w:val="24"/>
          <w:szCs w:val="24"/>
        </w:rPr>
        <w:t xml:space="preserve"> </w:t>
      </w:r>
      <w:r w:rsidRPr="00AF370B">
        <w:rPr>
          <w:rFonts w:ascii="Times New Roman" w:hAnsi="Times New Roman" w:cs="Times New Roman"/>
          <w:sz w:val="24"/>
          <w:szCs w:val="24"/>
        </w:rPr>
        <w:t>:</w:t>
      </w:r>
      <w:r w:rsidRPr="00AF370B">
        <w:rPr>
          <w:rFonts w:ascii="Times New Roman" w:hAnsi="Times New Roman" w:cs="Times New Roman"/>
          <w:spacing w:val="1"/>
          <w:sz w:val="24"/>
          <w:szCs w:val="24"/>
        </w:rPr>
        <w:t xml:space="preserve"> </w:t>
      </w:r>
      <w:r w:rsidR="000F3940" w:rsidRPr="00AF370B">
        <w:rPr>
          <w:rFonts w:ascii="Times New Roman" w:hAnsi="Times New Roman" w:cs="Times New Roman"/>
          <w:sz w:val="24"/>
          <w:szCs w:val="24"/>
        </w:rPr>
        <w:t xml:space="preserve">Fonds des Nations Unies pour la Population (UNFPA) 13 Av. Ahmed </w:t>
      </w:r>
      <w:proofErr w:type="spellStart"/>
      <w:r w:rsidR="000F3940" w:rsidRPr="00AF370B">
        <w:rPr>
          <w:rFonts w:ascii="Times New Roman" w:hAnsi="Times New Roman" w:cs="Times New Roman"/>
          <w:sz w:val="24"/>
          <w:szCs w:val="24"/>
        </w:rPr>
        <w:t>Belafrej</w:t>
      </w:r>
      <w:proofErr w:type="spellEnd"/>
      <w:r w:rsidR="000F3940" w:rsidRPr="00AF370B">
        <w:rPr>
          <w:rFonts w:ascii="Times New Roman" w:hAnsi="Times New Roman" w:cs="Times New Roman"/>
          <w:sz w:val="24"/>
          <w:szCs w:val="24"/>
        </w:rPr>
        <w:t xml:space="preserve">, </w:t>
      </w:r>
      <w:proofErr w:type="spellStart"/>
      <w:r w:rsidR="000F3940" w:rsidRPr="00AF370B">
        <w:rPr>
          <w:rFonts w:ascii="Times New Roman" w:hAnsi="Times New Roman" w:cs="Times New Roman"/>
          <w:sz w:val="24"/>
          <w:szCs w:val="24"/>
        </w:rPr>
        <w:t>Souissi</w:t>
      </w:r>
      <w:proofErr w:type="spellEnd"/>
      <w:r w:rsidR="000F3940" w:rsidRPr="00AF370B">
        <w:rPr>
          <w:rFonts w:ascii="Times New Roman" w:hAnsi="Times New Roman" w:cs="Times New Roman"/>
          <w:sz w:val="24"/>
          <w:szCs w:val="24"/>
        </w:rPr>
        <w:t xml:space="preserve">, 10 000 Rabat, Maroc </w:t>
      </w:r>
    </w:p>
    <w:p w14:paraId="76882C83" w14:textId="225BE9E2" w:rsidR="00AB0CDC" w:rsidRPr="00AF370B" w:rsidRDefault="000F3940" w:rsidP="003C487D">
      <w:pPr>
        <w:pStyle w:val="ListParagraph"/>
        <w:numPr>
          <w:ilvl w:val="0"/>
          <w:numId w:val="5"/>
        </w:numPr>
        <w:tabs>
          <w:tab w:val="left" w:pos="901"/>
          <w:tab w:val="left" w:pos="902"/>
        </w:tabs>
        <w:spacing w:before="198" w:line="276" w:lineRule="auto"/>
        <w:ind w:right="558"/>
        <w:jc w:val="both"/>
        <w:rPr>
          <w:rFonts w:ascii="Times New Roman" w:hAnsi="Times New Roman" w:cs="Times New Roman"/>
          <w:sz w:val="24"/>
          <w:szCs w:val="24"/>
        </w:rPr>
      </w:pPr>
      <w:r w:rsidRPr="00AF370B">
        <w:rPr>
          <w:rFonts w:ascii="Times New Roman" w:hAnsi="Times New Roman" w:cs="Times New Roman"/>
          <w:sz w:val="24"/>
          <w:szCs w:val="24"/>
        </w:rPr>
        <w:t xml:space="preserve"> </w:t>
      </w:r>
      <w:r w:rsidR="00A3323B" w:rsidRPr="00AF370B">
        <w:rPr>
          <w:rFonts w:ascii="Times New Roman" w:hAnsi="Times New Roman" w:cs="Times New Roman"/>
          <w:b/>
          <w:sz w:val="24"/>
          <w:szCs w:val="24"/>
        </w:rPr>
        <w:t>Durée</w:t>
      </w:r>
      <w:r w:rsidR="00A3323B" w:rsidRPr="00AF370B">
        <w:rPr>
          <w:rFonts w:ascii="Times New Roman" w:hAnsi="Times New Roman" w:cs="Times New Roman"/>
          <w:b/>
          <w:spacing w:val="15"/>
          <w:sz w:val="24"/>
          <w:szCs w:val="24"/>
        </w:rPr>
        <w:t xml:space="preserve"> </w:t>
      </w:r>
      <w:r w:rsidR="00A3323B" w:rsidRPr="00AF370B">
        <w:rPr>
          <w:rFonts w:ascii="Times New Roman" w:hAnsi="Times New Roman" w:cs="Times New Roman"/>
          <w:b/>
          <w:sz w:val="24"/>
          <w:szCs w:val="24"/>
        </w:rPr>
        <w:t>du</w:t>
      </w:r>
      <w:r w:rsidR="00A3323B" w:rsidRPr="00AF370B">
        <w:rPr>
          <w:rFonts w:ascii="Times New Roman" w:hAnsi="Times New Roman" w:cs="Times New Roman"/>
          <w:b/>
          <w:spacing w:val="14"/>
          <w:sz w:val="24"/>
          <w:szCs w:val="24"/>
        </w:rPr>
        <w:t xml:space="preserve"> </w:t>
      </w:r>
      <w:r w:rsidR="00A3323B" w:rsidRPr="00AF370B">
        <w:rPr>
          <w:rFonts w:ascii="Times New Roman" w:hAnsi="Times New Roman" w:cs="Times New Roman"/>
          <w:b/>
          <w:sz w:val="24"/>
          <w:szCs w:val="24"/>
        </w:rPr>
        <w:t>contrat</w:t>
      </w:r>
      <w:r w:rsidR="00A3323B" w:rsidRPr="00AF370B">
        <w:rPr>
          <w:rFonts w:ascii="Times New Roman" w:hAnsi="Times New Roman" w:cs="Times New Roman"/>
          <w:b/>
          <w:spacing w:val="11"/>
          <w:sz w:val="24"/>
          <w:szCs w:val="24"/>
        </w:rPr>
        <w:t xml:space="preserve"> </w:t>
      </w:r>
      <w:r w:rsidR="00A3323B" w:rsidRPr="00AF370B">
        <w:rPr>
          <w:rFonts w:ascii="Times New Roman" w:hAnsi="Times New Roman" w:cs="Times New Roman"/>
          <w:b/>
          <w:sz w:val="24"/>
          <w:szCs w:val="24"/>
        </w:rPr>
        <w:t>de</w:t>
      </w:r>
      <w:r w:rsidR="00A3323B" w:rsidRPr="00AF370B">
        <w:rPr>
          <w:rFonts w:ascii="Times New Roman" w:hAnsi="Times New Roman" w:cs="Times New Roman"/>
          <w:b/>
          <w:spacing w:val="15"/>
          <w:sz w:val="24"/>
          <w:szCs w:val="24"/>
        </w:rPr>
        <w:t xml:space="preserve"> </w:t>
      </w:r>
      <w:r w:rsidR="00A3323B" w:rsidRPr="00AF370B">
        <w:rPr>
          <w:rFonts w:ascii="Times New Roman" w:hAnsi="Times New Roman" w:cs="Times New Roman"/>
          <w:b/>
          <w:sz w:val="24"/>
          <w:szCs w:val="24"/>
        </w:rPr>
        <w:t>la</w:t>
      </w:r>
      <w:r w:rsidR="00A3323B" w:rsidRPr="00AF370B">
        <w:rPr>
          <w:rFonts w:ascii="Times New Roman" w:hAnsi="Times New Roman" w:cs="Times New Roman"/>
          <w:b/>
          <w:spacing w:val="16"/>
          <w:sz w:val="24"/>
          <w:szCs w:val="24"/>
        </w:rPr>
        <w:t xml:space="preserve"> </w:t>
      </w:r>
      <w:r w:rsidR="00A3323B" w:rsidRPr="00AF370B">
        <w:rPr>
          <w:rFonts w:ascii="Times New Roman" w:hAnsi="Times New Roman" w:cs="Times New Roman"/>
          <w:b/>
          <w:sz w:val="24"/>
          <w:szCs w:val="24"/>
        </w:rPr>
        <w:t>consultation</w:t>
      </w:r>
      <w:r w:rsidR="00A3323B" w:rsidRPr="00AF370B">
        <w:rPr>
          <w:rFonts w:ascii="Times New Roman" w:hAnsi="Times New Roman" w:cs="Times New Roman"/>
          <w:b/>
          <w:spacing w:val="14"/>
          <w:sz w:val="24"/>
          <w:szCs w:val="24"/>
        </w:rPr>
        <w:t xml:space="preserve"> </w:t>
      </w:r>
      <w:r w:rsidR="00A3323B" w:rsidRPr="00AF370B">
        <w:rPr>
          <w:rFonts w:ascii="Times New Roman" w:hAnsi="Times New Roman" w:cs="Times New Roman"/>
          <w:sz w:val="24"/>
          <w:szCs w:val="24"/>
        </w:rPr>
        <w:t>:</w:t>
      </w:r>
      <w:r w:rsidR="00A3323B" w:rsidRPr="00AF370B">
        <w:rPr>
          <w:rFonts w:ascii="Times New Roman" w:hAnsi="Times New Roman" w:cs="Times New Roman"/>
          <w:spacing w:val="9"/>
          <w:sz w:val="24"/>
          <w:szCs w:val="24"/>
        </w:rPr>
        <w:t xml:space="preserve"> </w:t>
      </w:r>
      <w:r w:rsidR="00A3323B" w:rsidRPr="00AF370B">
        <w:rPr>
          <w:rFonts w:ascii="Times New Roman" w:hAnsi="Times New Roman" w:cs="Times New Roman"/>
          <w:sz w:val="24"/>
          <w:szCs w:val="24"/>
        </w:rPr>
        <w:t>La</w:t>
      </w:r>
      <w:r w:rsidR="00A3323B" w:rsidRPr="00AF370B">
        <w:rPr>
          <w:rFonts w:ascii="Times New Roman" w:hAnsi="Times New Roman" w:cs="Times New Roman"/>
          <w:spacing w:val="11"/>
          <w:sz w:val="24"/>
          <w:szCs w:val="24"/>
        </w:rPr>
        <w:t xml:space="preserve"> </w:t>
      </w:r>
      <w:r w:rsidR="00A3323B" w:rsidRPr="00AF370B">
        <w:rPr>
          <w:rFonts w:ascii="Times New Roman" w:hAnsi="Times New Roman" w:cs="Times New Roman"/>
          <w:sz w:val="24"/>
          <w:szCs w:val="24"/>
        </w:rPr>
        <w:t>durée</w:t>
      </w:r>
      <w:r w:rsidR="00A3323B" w:rsidRPr="00AF370B">
        <w:rPr>
          <w:rFonts w:ascii="Times New Roman" w:hAnsi="Times New Roman" w:cs="Times New Roman"/>
          <w:spacing w:val="15"/>
          <w:sz w:val="24"/>
          <w:szCs w:val="24"/>
        </w:rPr>
        <w:t xml:space="preserve"> </w:t>
      </w:r>
      <w:r w:rsidR="00A3323B" w:rsidRPr="00AF370B">
        <w:rPr>
          <w:rFonts w:ascii="Times New Roman" w:hAnsi="Times New Roman" w:cs="Times New Roman"/>
          <w:sz w:val="24"/>
          <w:szCs w:val="24"/>
        </w:rPr>
        <w:t>du</w:t>
      </w:r>
      <w:r w:rsidR="00A3323B" w:rsidRPr="00AF370B">
        <w:rPr>
          <w:rFonts w:ascii="Times New Roman" w:hAnsi="Times New Roman" w:cs="Times New Roman"/>
          <w:spacing w:val="17"/>
          <w:sz w:val="24"/>
          <w:szCs w:val="24"/>
        </w:rPr>
        <w:t xml:space="preserve"> </w:t>
      </w:r>
      <w:r w:rsidR="00A3323B" w:rsidRPr="00AF370B">
        <w:rPr>
          <w:rFonts w:ascii="Times New Roman" w:hAnsi="Times New Roman" w:cs="Times New Roman"/>
          <w:sz w:val="24"/>
          <w:szCs w:val="24"/>
        </w:rPr>
        <w:t>travail</w:t>
      </w:r>
      <w:r w:rsidR="00A3323B" w:rsidRPr="00AF370B">
        <w:rPr>
          <w:rFonts w:ascii="Times New Roman" w:hAnsi="Times New Roman" w:cs="Times New Roman"/>
          <w:spacing w:val="14"/>
          <w:sz w:val="24"/>
          <w:szCs w:val="24"/>
        </w:rPr>
        <w:t xml:space="preserve"> </w:t>
      </w:r>
      <w:r w:rsidR="00A3323B" w:rsidRPr="00AF370B">
        <w:rPr>
          <w:rFonts w:ascii="Times New Roman" w:hAnsi="Times New Roman" w:cs="Times New Roman"/>
          <w:sz w:val="24"/>
          <w:szCs w:val="24"/>
        </w:rPr>
        <w:t>du</w:t>
      </w:r>
      <w:r w:rsidR="00A3323B" w:rsidRPr="00AF370B">
        <w:rPr>
          <w:rFonts w:ascii="Times New Roman" w:hAnsi="Times New Roman" w:cs="Times New Roman"/>
          <w:spacing w:val="17"/>
          <w:sz w:val="24"/>
          <w:szCs w:val="24"/>
        </w:rPr>
        <w:t xml:space="preserve"> </w:t>
      </w:r>
      <w:r w:rsidR="00A3323B" w:rsidRPr="00AF370B">
        <w:rPr>
          <w:rFonts w:ascii="Times New Roman" w:hAnsi="Times New Roman" w:cs="Times New Roman"/>
          <w:sz w:val="24"/>
          <w:szCs w:val="24"/>
        </w:rPr>
        <w:t>consultant</w:t>
      </w:r>
      <w:r w:rsidR="00A3323B" w:rsidRPr="00AF370B">
        <w:rPr>
          <w:rFonts w:ascii="Times New Roman" w:hAnsi="Times New Roman" w:cs="Times New Roman"/>
          <w:spacing w:val="8"/>
          <w:sz w:val="24"/>
          <w:szCs w:val="24"/>
        </w:rPr>
        <w:t xml:space="preserve"> </w:t>
      </w:r>
      <w:proofErr w:type="gramStart"/>
      <w:r w:rsidR="00A3323B" w:rsidRPr="00AF370B">
        <w:rPr>
          <w:rFonts w:ascii="Times New Roman" w:hAnsi="Times New Roman" w:cs="Times New Roman"/>
          <w:sz w:val="24"/>
          <w:szCs w:val="24"/>
        </w:rPr>
        <w:t>est</w:t>
      </w:r>
      <w:r w:rsidRPr="00AF370B">
        <w:rPr>
          <w:rFonts w:ascii="Times New Roman" w:hAnsi="Times New Roman" w:cs="Times New Roman"/>
          <w:sz w:val="24"/>
          <w:szCs w:val="24"/>
        </w:rPr>
        <w:t xml:space="preserve"> </w:t>
      </w:r>
      <w:r w:rsidR="00A3323B" w:rsidRPr="00AF370B">
        <w:rPr>
          <w:rFonts w:ascii="Times New Roman" w:hAnsi="Times New Roman" w:cs="Times New Roman"/>
          <w:spacing w:val="-55"/>
          <w:sz w:val="24"/>
          <w:szCs w:val="24"/>
        </w:rPr>
        <w:t xml:space="preserve"> </w:t>
      </w:r>
      <w:r w:rsidR="00A3323B" w:rsidRPr="00AF370B">
        <w:rPr>
          <w:rFonts w:ascii="Times New Roman" w:hAnsi="Times New Roman" w:cs="Times New Roman"/>
          <w:sz w:val="24"/>
          <w:szCs w:val="24"/>
        </w:rPr>
        <w:t>fixée</w:t>
      </w:r>
      <w:proofErr w:type="gramEnd"/>
      <w:r w:rsidR="008D41B5" w:rsidRPr="00AF370B">
        <w:rPr>
          <w:rFonts w:ascii="Times New Roman" w:hAnsi="Times New Roman" w:cs="Times New Roman"/>
          <w:sz w:val="24"/>
          <w:szCs w:val="24"/>
        </w:rPr>
        <w:t xml:space="preserve"> </w:t>
      </w:r>
      <w:r w:rsidR="00A3323B" w:rsidRPr="00AF370B">
        <w:rPr>
          <w:rFonts w:ascii="Times New Roman" w:hAnsi="Times New Roman" w:cs="Times New Roman"/>
          <w:sz w:val="24"/>
          <w:szCs w:val="24"/>
        </w:rPr>
        <w:t xml:space="preserve"> à</w:t>
      </w:r>
      <w:r w:rsidR="003C487D" w:rsidRPr="00AF370B">
        <w:rPr>
          <w:rFonts w:ascii="Times New Roman" w:hAnsi="Times New Roman" w:cs="Times New Roman"/>
          <w:spacing w:val="-3"/>
          <w:sz w:val="24"/>
          <w:szCs w:val="24"/>
        </w:rPr>
        <w:t xml:space="preserve"> </w:t>
      </w:r>
      <w:r w:rsidR="00996CE7" w:rsidRPr="00AF370B">
        <w:rPr>
          <w:rFonts w:ascii="Times New Roman" w:hAnsi="Times New Roman" w:cs="Times New Roman"/>
          <w:spacing w:val="-3"/>
          <w:sz w:val="24"/>
          <w:szCs w:val="24"/>
        </w:rPr>
        <w:t xml:space="preserve">  </w:t>
      </w:r>
      <w:r w:rsidR="00E3414C" w:rsidRPr="00AF370B">
        <w:rPr>
          <w:rFonts w:ascii="Times New Roman" w:hAnsi="Times New Roman" w:cs="Times New Roman"/>
          <w:spacing w:val="-3"/>
          <w:sz w:val="24"/>
          <w:szCs w:val="24"/>
        </w:rPr>
        <w:t>20</w:t>
      </w:r>
      <w:r w:rsidR="00996CE7" w:rsidRPr="00AF370B">
        <w:rPr>
          <w:rFonts w:ascii="Times New Roman" w:hAnsi="Times New Roman" w:cs="Times New Roman"/>
          <w:spacing w:val="-3"/>
          <w:sz w:val="24"/>
          <w:szCs w:val="24"/>
        </w:rPr>
        <w:t xml:space="preserve">  </w:t>
      </w:r>
      <w:r w:rsidR="00A3323B" w:rsidRPr="00AF370B">
        <w:rPr>
          <w:rFonts w:ascii="Times New Roman" w:hAnsi="Times New Roman" w:cs="Times New Roman"/>
          <w:spacing w:val="-6"/>
          <w:sz w:val="24"/>
          <w:szCs w:val="24"/>
        </w:rPr>
        <w:t xml:space="preserve"> </w:t>
      </w:r>
      <w:r w:rsidR="00A3323B" w:rsidRPr="00AF370B">
        <w:rPr>
          <w:rFonts w:ascii="Times New Roman" w:hAnsi="Times New Roman" w:cs="Times New Roman"/>
          <w:sz w:val="24"/>
          <w:szCs w:val="24"/>
        </w:rPr>
        <w:t>jours/homme,</w:t>
      </w:r>
      <w:r w:rsidR="00A3323B" w:rsidRPr="00AF370B">
        <w:rPr>
          <w:rFonts w:ascii="Times New Roman" w:hAnsi="Times New Roman" w:cs="Times New Roman"/>
          <w:spacing w:val="-3"/>
          <w:sz w:val="24"/>
          <w:szCs w:val="24"/>
        </w:rPr>
        <w:t xml:space="preserve"> </w:t>
      </w:r>
      <w:r w:rsidR="00A3323B" w:rsidRPr="00AF370B">
        <w:rPr>
          <w:rFonts w:ascii="Times New Roman" w:hAnsi="Times New Roman" w:cs="Times New Roman"/>
          <w:sz w:val="24"/>
          <w:szCs w:val="24"/>
        </w:rPr>
        <w:t>avec</w:t>
      </w:r>
      <w:r w:rsidR="00A3323B" w:rsidRPr="00AF370B">
        <w:rPr>
          <w:rFonts w:ascii="Times New Roman" w:hAnsi="Times New Roman" w:cs="Times New Roman"/>
          <w:spacing w:val="-1"/>
          <w:sz w:val="24"/>
          <w:szCs w:val="24"/>
        </w:rPr>
        <w:t xml:space="preserve"> </w:t>
      </w:r>
      <w:r w:rsidR="00996CE7" w:rsidRPr="00AF370B">
        <w:rPr>
          <w:rFonts w:ascii="Times New Roman" w:hAnsi="Times New Roman" w:cs="Times New Roman"/>
          <w:sz w:val="24"/>
          <w:szCs w:val="24"/>
        </w:rPr>
        <w:t>3</w:t>
      </w:r>
      <w:r w:rsidR="00A3323B" w:rsidRPr="00AF370B">
        <w:rPr>
          <w:rFonts w:ascii="Times New Roman" w:hAnsi="Times New Roman" w:cs="Times New Roman"/>
          <w:spacing w:val="-4"/>
          <w:sz w:val="24"/>
          <w:szCs w:val="24"/>
        </w:rPr>
        <w:t xml:space="preserve"> </w:t>
      </w:r>
      <w:r w:rsidR="00A3323B" w:rsidRPr="00AF370B">
        <w:rPr>
          <w:rFonts w:ascii="Times New Roman" w:hAnsi="Times New Roman" w:cs="Times New Roman"/>
          <w:sz w:val="24"/>
          <w:szCs w:val="24"/>
        </w:rPr>
        <w:t>missions</w:t>
      </w:r>
      <w:r w:rsidR="00A3323B" w:rsidRPr="00AF370B">
        <w:rPr>
          <w:rFonts w:ascii="Times New Roman" w:hAnsi="Times New Roman" w:cs="Times New Roman"/>
          <w:spacing w:val="-2"/>
          <w:sz w:val="24"/>
          <w:szCs w:val="24"/>
        </w:rPr>
        <w:t xml:space="preserve"> </w:t>
      </w:r>
      <w:r w:rsidR="00A3323B" w:rsidRPr="00AF370B">
        <w:rPr>
          <w:rFonts w:ascii="Times New Roman" w:hAnsi="Times New Roman" w:cs="Times New Roman"/>
          <w:sz w:val="24"/>
          <w:szCs w:val="24"/>
        </w:rPr>
        <w:t xml:space="preserve">de </w:t>
      </w:r>
      <w:r w:rsidRPr="00AF370B">
        <w:rPr>
          <w:rFonts w:ascii="Times New Roman" w:hAnsi="Times New Roman" w:cs="Times New Roman"/>
          <w:sz w:val="24"/>
          <w:szCs w:val="24"/>
        </w:rPr>
        <w:t xml:space="preserve">durée </w:t>
      </w:r>
      <w:r w:rsidR="00B96F33" w:rsidRPr="00AF370B">
        <w:rPr>
          <w:rFonts w:ascii="Times New Roman" w:hAnsi="Times New Roman" w:cs="Times New Roman"/>
          <w:sz w:val="24"/>
          <w:szCs w:val="24"/>
        </w:rPr>
        <w:t>de</w:t>
      </w:r>
      <w:r w:rsidR="00996CE7" w:rsidRPr="00AF370B">
        <w:rPr>
          <w:rFonts w:ascii="Times New Roman" w:hAnsi="Times New Roman" w:cs="Times New Roman"/>
          <w:sz w:val="24"/>
          <w:szCs w:val="24"/>
        </w:rPr>
        <w:t xml:space="preserve"> </w:t>
      </w:r>
      <w:r w:rsidR="00B96F33" w:rsidRPr="00AF370B">
        <w:rPr>
          <w:rFonts w:ascii="Times New Roman" w:hAnsi="Times New Roman" w:cs="Times New Roman"/>
          <w:sz w:val="24"/>
          <w:szCs w:val="24"/>
        </w:rPr>
        <w:t xml:space="preserve"> </w:t>
      </w:r>
      <w:r w:rsidR="00E3414C" w:rsidRPr="00AF370B">
        <w:rPr>
          <w:rFonts w:ascii="Times New Roman" w:hAnsi="Times New Roman" w:cs="Times New Roman"/>
          <w:sz w:val="24"/>
          <w:szCs w:val="24"/>
        </w:rPr>
        <w:t>20</w:t>
      </w:r>
      <w:r w:rsidR="00B96F33" w:rsidRPr="00AF370B">
        <w:rPr>
          <w:rFonts w:ascii="Times New Roman" w:hAnsi="Times New Roman" w:cs="Times New Roman"/>
          <w:sz w:val="24"/>
          <w:szCs w:val="24"/>
        </w:rPr>
        <w:t xml:space="preserve"> </w:t>
      </w:r>
      <w:r w:rsidR="00996CE7" w:rsidRPr="00AF370B">
        <w:rPr>
          <w:rFonts w:ascii="Times New Roman" w:hAnsi="Times New Roman" w:cs="Times New Roman"/>
          <w:sz w:val="24"/>
          <w:szCs w:val="24"/>
        </w:rPr>
        <w:t xml:space="preserve">   </w:t>
      </w:r>
      <w:r w:rsidR="00B96F33" w:rsidRPr="00AF370B">
        <w:rPr>
          <w:rFonts w:ascii="Times New Roman" w:hAnsi="Times New Roman" w:cs="Times New Roman"/>
          <w:sz w:val="24"/>
          <w:szCs w:val="24"/>
        </w:rPr>
        <w:t xml:space="preserve"> jours</w:t>
      </w:r>
      <w:r w:rsidR="00996CE7" w:rsidRPr="00AF370B">
        <w:rPr>
          <w:rFonts w:ascii="Times New Roman" w:hAnsi="Times New Roman" w:cs="Times New Roman"/>
          <w:sz w:val="24"/>
          <w:szCs w:val="24"/>
        </w:rPr>
        <w:t>.</w:t>
      </w:r>
    </w:p>
    <w:p w14:paraId="3BB5EF72" w14:textId="77777777" w:rsidR="003C487D" w:rsidRPr="00AF370B" w:rsidRDefault="003C487D" w:rsidP="00C03096">
      <w:pPr>
        <w:tabs>
          <w:tab w:val="left" w:pos="901"/>
          <w:tab w:val="left" w:pos="902"/>
        </w:tabs>
        <w:spacing w:before="198" w:line="276" w:lineRule="auto"/>
        <w:ind w:right="558"/>
        <w:jc w:val="both"/>
        <w:rPr>
          <w:rFonts w:ascii="Times New Roman" w:hAnsi="Times New Roman" w:cs="Times New Roman"/>
          <w:sz w:val="24"/>
          <w:szCs w:val="24"/>
        </w:rPr>
      </w:pPr>
    </w:p>
    <w:p w14:paraId="6532FF03" w14:textId="57BD85C1" w:rsidR="00611971" w:rsidRPr="00AF370B" w:rsidRDefault="00BC1328">
      <w:pPr>
        <w:pStyle w:val="Heading1"/>
        <w:numPr>
          <w:ilvl w:val="0"/>
          <w:numId w:val="8"/>
        </w:numPr>
        <w:tabs>
          <w:tab w:val="left" w:pos="821"/>
        </w:tabs>
        <w:spacing w:before="197"/>
        <w:ind w:left="821" w:hanging="345"/>
        <w:jc w:val="both"/>
        <w:rPr>
          <w:rFonts w:ascii="Times New Roman" w:hAnsi="Times New Roman" w:cs="Times New Roman"/>
          <w:sz w:val="24"/>
          <w:szCs w:val="24"/>
        </w:rPr>
      </w:pPr>
      <w:r w:rsidRPr="00AF370B">
        <w:rPr>
          <w:rFonts w:ascii="Times New Roman" w:hAnsi="Times New Roman" w:cs="Times New Roman"/>
          <w:color w:val="30849B"/>
          <w:sz w:val="24"/>
          <w:szCs w:val="24"/>
        </w:rPr>
        <w:t>Qualifications du consultant (e)</w:t>
      </w:r>
      <w:r w:rsidR="00B3243E" w:rsidRPr="00AF370B">
        <w:rPr>
          <w:rFonts w:ascii="Times New Roman" w:hAnsi="Times New Roman" w:cs="Times New Roman"/>
          <w:color w:val="30849B"/>
          <w:spacing w:val="-14"/>
          <w:sz w:val="24"/>
          <w:szCs w:val="24"/>
        </w:rPr>
        <w:t xml:space="preserve"> </w:t>
      </w:r>
      <w:r w:rsidR="00B3243E" w:rsidRPr="00AF370B">
        <w:rPr>
          <w:rFonts w:ascii="Times New Roman" w:hAnsi="Times New Roman" w:cs="Times New Roman"/>
          <w:color w:val="001F5F"/>
          <w:sz w:val="24"/>
          <w:szCs w:val="24"/>
        </w:rPr>
        <w:t>:</w:t>
      </w:r>
    </w:p>
    <w:p w14:paraId="706E0F2C" w14:textId="77777777" w:rsidR="00611971" w:rsidRPr="00AF370B" w:rsidRDefault="00B3243E" w:rsidP="00BC1328">
      <w:pPr>
        <w:ind w:left="685"/>
        <w:rPr>
          <w:rFonts w:ascii="Times New Roman" w:hAnsi="Times New Roman" w:cs="Times New Roman"/>
          <w:sz w:val="24"/>
          <w:szCs w:val="24"/>
        </w:rPr>
      </w:pPr>
      <w:r w:rsidRPr="00AF370B">
        <w:rPr>
          <w:rFonts w:ascii="Times New Roman" w:hAnsi="Times New Roman" w:cs="Times New Roman"/>
          <w:sz w:val="24"/>
          <w:szCs w:val="24"/>
        </w:rPr>
        <w:t>……………………………..……….………………………………………………………………………………………………................................................</w:t>
      </w:r>
    </w:p>
    <w:p w14:paraId="71061E26" w14:textId="77777777" w:rsidR="00611971" w:rsidRPr="00AF370B" w:rsidRDefault="00611971">
      <w:pPr>
        <w:pStyle w:val="BodyText"/>
        <w:spacing w:before="5"/>
        <w:rPr>
          <w:rFonts w:ascii="Times New Roman" w:hAnsi="Times New Roman" w:cs="Times New Roman"/>
        </w:rPr>
      </w:pPr>
    </w:p>
    <w:p w14:paraId="1D767998" w14:textId="3AD0FE52" w:rsidR="00A85E83" w:rsidRPr="00AF370B" w:rsidRDefault="00A85E83" w:rsidP="00A85E83">
      <w:pPr>
        <w:spacing w:before="41"/>
        <w:ind w:left="296" w:right="471"/>
        <w:jc w:val="both"/>
        <w:rPr>
          <w:rFonts w:ascii="Times New Roman" w:hAnsi="Times New Roman" w:cs="Times New Roman"/>
          <w:sz w:val="24"/>
          <w:szCs w:val="24"/>
        </w:rPr>
      </w:pPr>
      <w:r w:rsidRPr="00AF370B">
        <w:rPr>
          <w:rFonts w:ascii="Times New Roman" w:hAnsi="Times New Roman" w:cs="Times New Roman"/>
          <w:sz w:val="24"/>
          <w:szCs w:val="24"/>
        </w:rPr>
        <w:t>Cette prestation sera confiée à un c</w:t>
      </w:r>
      <w:r w:rsidR="00BC1328" w:rsidRPr="00AF370B">
        <w:rPr>
          <w:rFonts w:ascii="Times New Roman" w:hAnsi="Times New Roman" w:cs="Times New Roman"/>
          <w:sz w:val="24"/>
          <w:szCs w:val="24"/>
        </w:rPr>
        <w:t>onsultant(e) national</w:t>
      </w:r>
      <w:r w:rsidR="007F513B" w:rsidRPr="00AF370B">
        <w:rPr>
          <w:rFonts w:ascii="Times New Roman" w:hAnsi="Times New Roman" w:cs="Times New Roman"/>
          <w:sz w:val="24"/>
          <w:szCs w:val="24"/>
        </w:rPr>
        <w:t>(e)</w:t>
      </w:r>
      <w:r w:rsidR="00BC1328" w:rsidRPr="00AF370B">
        <w:rPr>
          <w:rFonts w:ascii="Times New Roman" w:hAnsi="Times New Roman" w:cs="Times New Roman"/>
          <w:sz w:val="24"/>
          <w:szCs w:val="24"/>
        </w:rPr>
        <w:t xml:space="preserve"> </w:t>
      </w:r>
      <w:r w:rsidRPr="00AF370B">
        <w:rPr>
          <w:rFonts w:ascii="Times New Roman" w:hAnsi="Times New Roman" w:cs="Times New Roman"/>
          <w:sz w:val="24"/>
          <w:szCs w:val="24"/>
        </w:rPr>
        <w:t xml:space="preserve">qui </w:t>
      </w:r>
      <w:r w:rsidR="007E18B5" w:rsidRPr="00AF370B">
        <w:rPr>
          <w:rFonts w:ascii="Times New Roman" w:hAnsi="Times New Roman" w:cs="Times New Roman"/>
          <w:sz w:val="24"/>
          <w:szCs w:val="24"/>
        </w:rPr>
        <w:t>a</w:t>
      </w:r>
      <w:r w:rsidRPr="00AF370B">
        <w:rPr>
          <w:rFonts w:ascii="Times New Roman" w:hAnsi="Times New Roman" w:cs="Times New Roman"/>
          <w:sz w:val="24"/>
          <w:szCs w:val="24"/>
        </w:rPr>
        <w:t xml:space="preserve"> les compétences et les expériences confirmées dans les domaines liés à l’objet de la prestation. </w:t>
      </w:r>
    </w:p>
    <w:p w14:paraId="15A6F421" w14:textId="77777777" w:rsidR="00A85E83" w:rsidRDefault="00A85E83" w:rsidP="00A85E83">
      <w:pPr>
        <w:spacing w:before="41"/>
        <w:ind w:left="296" w:right="471"/>
        <w:jc w:val="both"/>
        <w:rPr>
          <w:sz w:val="24"/>
          <w:szCs w:val="24"/>
        </w:rPr>
      </w:pPr>
    </w:p>
    <w:p w14:paraId="644790C7" w14:textId="77777777" w:rsidR="00F606BC" w:rsidRDefault="00A85E83" w:rsidP="008D41B5">
      <w:pPr>
        <w:spacing w:before="41"/>
        <w:ind w:left="426" w:right="52" w:hanging="284"/>
        <w:jc w:val="both"/>
        <w:rPr>
          <w:sz w:val="24"/>
          <w:szCs w:val="24"/>
        </w:rPr>
      </w:pPr>
      <w:r>
        <w:rPr>
          <w:sz w:val="24"/>
          <w:szCs w:val="24"/>
        </w:rPr>
        <w:t xml:space="preserve">     </w:t>
      </w:r>
    </w:p>
    <w:p w14:paraId="2EC59AFC" w14:textId="141638EB" w:rsidR="00A85E83" w:rsidRPr="00AF370B" w:rsidRDefault="00A85E83" w:rsidP="00F606BC">
      <w:pPr>
        <w:spacing w:before="41"/>
        <w:ind w:left="142" w:right="52"/>
        <w:jc w:val="both"/>
        <w:rPr>
          <w:rFonts w:ascii="Times New Roman" w:hAnsi="Times New Roman" w:cs="Times New Roman"/>
          <w:sz w:val="24"/>
          <w:szCs w:val="24"/>
        </w:rPr>
      </w:pPr>
      <w:r w:rsidRPr="00AF370B">
        <w:rPr>
          <w:rFonts w:ascii="Times New Roman" w:hAnsi="Times New Roman" w:cs="Times New Roman"/>
          <w:sz w:val="24"/>
          <w:szCs w:val="24"/>
        </w:rPr>
        <w:t xml:space="preserve"> Il doit disposer d’un profil avec un diplôme de l’enseignement supérieur, niveau BAC+5</w:t>
      </w:r>
      <w:r w:rsidR="0066534E" w:rsidRPr="00AF370B">
        <w:rPr>
          <w:rFonts w:ascii="Times New Roman" w:hAnsi="Times New Roman" w:cs="Times New Roman"/>
          <w:sz w:val="24"/>
          <w:szCs w:val="24"/>
        </w:rPr>
        <w:t xml:space="preserve"> </w:t>
      </w:r>
      <w:proofErr w:type="gramStart"/>
      <w:r w:rsidR="0066534E" w:rsidRPr="00AF370B">
        <w:rPr>
          <w:rFonts w:ascii="Times New Roman" w:hAnsi="Times New Roman" w:cs="Times New Roman"/>
          <w:sz w:val="24"/>
          <w:szCs w:val="24"/>
        </w:rPr>
        <w:t>en</w:t>
      </w:r>
      <w:r w:rsidRPr="00AF370B">
        <w:rPr>
          <w:rFonts w:ascii="Times New Roman" w:hAnsi="Times New Roman" w:cs="Times New Roman"/>
          <w:sz w:val="24"/>
          <w:szCs w:val="24"/>
        </w:rPr>
        <w:t>:</w:t>
      </w:r>
      <w:proofErr w:type="gramEnd"/>
    </w:p>
    <w:p w14:paraId="40695E7F" w14:textId="77777777" w:rsidR="008D41B5" w:rsidRPr="00AF370B" w:rsidRDefault="008D41B5" w:rsidP="008D41B5">
      <w:pPr>
        <w:spacing w:before="41"/>
        <w:ind w:left="426" w:right="52" w:hanging="284"/>
        <w:jc w:val="both"/>
        <w:rPr>
          <w:rFonts w:ascii="Times New Roman" w:hAnsi="Times New Roman" w:cs="Times New Roman"/>
          <w:sz w:val="24"/>
          <w:szCs w:val="24"/>
        </w:rPr>
      </w:pPr>
    </w:p>
    <w:p w14:paraId="288DB886" w14:textId="2F42365A" w:rsidR="00A85E83" w:rsidRPr="00AF370B" w:rsidRDefault="00A85E83" w:rsidP="008D41B5">
      <w:pPr>
        <w:pStyle w:val="ListParagraph"/>
        <w:numPr>
          <w:ilvl w:val="0"/>
          <w:numId w:val="34"/>
        </w:numPr>
        <w:spacing w:before="41"/>
        <w:ind w:left="851" w:right="52" w:hanging="425"/>
        <w:jc w:val="both"/>
        <w:rPr>
          <w:rFonts w:ascii="Times New Roman" w:hAnsi="Times New Roman" w:cs="Times New Roman"/>
          <w:sz w:val="24"/>
          <w:szCs w:val="24"/>
        </w:rPr>
      </w:pPr>
      <w:r w:rsidRPr="00AF370B">
        <w:rPr>
          <w:rFonts w:ascii="Times New Roman" w:hAnsi="Times New Roman" w:cs="Times New Roman"/>
          <w:sz w:val="24"/>
          <w:szCs w:val="24"/>
        </w:rPr>
        <w:t>Sciences sociales, S</w:t>
      </w:r>
      <w:r w:rsidR="0066534E" w:rsidRPr="00AF370B">
        <w:rPr>
          <w:rFonts w:ascii="Times New Roman" w:hAnsi="Times New Roman" w:cs="Times New Roman"/>
          <w:sz w:val="24"/>
          <w:szCs w:val="24"/>
        </w:rPr>
        <w:t>ciences de la santé</w:t>
      </w:r>
      <w:r w:rsidRPr="00AF370B">
        <w:rPr>
          <w:rFonts w:ascii="Times New Roman" w:hAnsi="Times New Roman" w:cs="Times New Roman"/>
          <w:sz w:val="24"/>
          <w:szCs w:val="24"/>
        </w:rPr>
        <w:t>, ou statistiques et information, ou sociologie de l’information, ou équivalent ;</w:t>
      </w:r>
      <w:r w:rsidRPr="00AF370B">
        <w:rPr>
          <w:rFonts w:ascii="Times New Roman" w:hAnsi="Times New Roman" w:cs="Times New Roman"/>
          <w:sz w:val="24"/>
          <w:szCs w:val="24"/>
        </w:rPr>
        <w:cr/>
      </w:r>
    </w:p>
    <w:p w14:paraId="5A52B9C7" w14:textId="77777777" w:rsidR="00A85E83" w:rsidRPr="00AF370B" w:rsidRDefault="00A85E83" w:rsidP="00A85E83">
      <w:pPr>
        <w:spacing w:before="41"/>
        <w:ind w:left="709" w:right="471" w:hanging="283"/>
        <w:rPr>
          <w:rFonts w:ascii="Times New Roman" w:hAnsi="Times New Roman" w:cs="Times New Roman"/>
          <w:sz w:val="24"/>
          <w:szCs w:val="24"/>
        </w:rPr>
      </w:pPr>
      <w:r w:rsidRPr="00AF370B">
        <w:rPr>
          <w:rFonts w:ascii="Times New Roman" w:hAnsi="Times New Roman" w:cs="Times New Roman"/>
          <w:sz w:val="24"/>
          <w:szCs w:val="24"/>
        </w:rPr>
        <w:t>Et disposant d’une :</w:t>
      </w:r>
    </w:p>
    <w:p w14:paraId="645B1969" w14:textId="77777777" w:rsidR="0066733D" w:rsidRPr="00AF370B" w:rsidRDefault="0066733D" w:rsidP="00C51002">
      <w:pPr>
        <w:tabs>
          <w:tab w:val="left" w:pos="671"/>
          <w:tab w:val="left" w:pos="672"/>
        </w:tabs>
        <w:spacing w:before="45" w:line="268" w:lineRule="auto"/>
        <w:ind w:right="131"/>
        <w:rPr>
          <w:rFonts w:ascii="Times New Roman" w:eastAsia="Calibri" w:hAnsi="Times New Roman" w:cs="Times New Roman"/>
          <w:sz w:val="24"/>
          <w:szCs w:val="24"/>
        </w:rPr>
      </w:pPr>
    </w:p>
    <w:p w14:paraId="032ADFF1" w14:textId="58D5B819" w:rsidR="00CD5CDB" w:rsidRPr="00AF370B" w:rsidRDefault="00CD5CDB" w:rsidP="0066733D">
      <w:pPr>
        <w:numPr>
          <w:ilvl w:val="1"/>
          <w:numId w:val="9"/>
        </w:numPr>
        <w:tabs>
          <w:tab w:val="left" w:pos="671"/>
          <w:tab w:val="left" w:pos="672"/>
        </w:tabs>
        <w:spacing w:before="59"/>
        <w:jc w:val="both"/>
        <w:rPr>
          <w:rFonts w:ascii="Times New Roman" w:eastAsia="Calibri" w:hAnsi="Times New Roman" w:cs="Times New Roman"/>
          <w:sz w:val="24"/>
          <w:szCs w:val="24"/>
        </w:rPr>
      </w:pPr>
      <w:r w:rsidRPr="00AF370B">
        <w:rPr>
          <w:rFonts w:ascii="Times New Roman" w:eastAsia="Calibri" w:hAnsi="Times New Roman" w:cs="Times New Roman"/>
          <w:sz w:val="24"/>
          <w:szCs w:val="24"/>
        </w:rPr>
        <w:t xml:space="preserve">Expérience avérée </w:t>
      </w:r>
      <w:r w:rsidR="00111B95" w:rsidRPr="00AF370B">
        <w:rPr>
          <w:rFonts w:ascii="Times New Roman" w:eastAsia="Calibri" w:hAnsi="Times New Roman" w:cs="Times New Roman"/>
          <w:sz w:val="24"/>
          <w:szCs w:val="24"/>
        </w:rPr>
        <w:t xml:space="preserve">de 5 années minimum </w:t>
      </w:r>
      <w:r w:rsidRPr="00AF370B">
        <w:rPr>
          <w:rFonts w:ascii="Times New Roman" w:eastAsia="Calibri" w:hAnsi="Times New Roman" w:cs="Times New Roman"/>
          <w:sz w:val="24"/>
          <w:szCs w:val="24"/>
        </w:rPr>
        <w:t>dans l’élaboration des politiques de santé, d</w:t>
      </w:r>
      <w:r w:rsidR="008D41B5" w:rsidRPr="00AF370B">
        <w:rPr>
          <w:rFonts w:ascii="Times New Roman" w:eastAsia="Calibri" w:hAnsi="Times New Roman" w:cs="Times New Roman"/>
          <w:sz w:val="24"/>
          <w:szCs w:val="24"/>
        </w:rPr>
        <w:t>ans l</w:t>
      </w:r>
      <w:r w:rsidRPr="00AF370B">
        <w:rPr>
          <w:rFonts w:ascii="Times New Roman" w:eastAsia="Calibri" w:hAnsi="Times New Roman" w:cs="Times New Roman"/>
          <w:sz w:val="24"/>
          <w:szCs w:val="24"/>
        </w:rPr>
        <w:t xml:space="preserve">es systèmes de </w:t>
      </w:r>
      <w:r w:rsidR="00410510" w:rsidRPr="00AF370B">
        <w:rPr>
          <w:rFonts w:ascii="Times New Roman" w:eastAsia="Calibri" w:hAnsi="Times New Roman" w:cs="Times New Roman"/>
          <w:sz w:val="24"/>
          <w:szCs w:val="24"/>
        </w:rPr>
        <w:t>monitorage</w:t>
      </w:r>
      <w:r w:rsidR="00DA73D7" w:rsidRPr="00AF370B">
        <w:rPr>
          <w:rFonts w:ascii="Times New Roman" w:eastAsia="Calibri" w:hAnsi="Times New Roman" w:cs="Times New Roman"/>
          <w:sz w:val="24"/>
          <w:szCs w:val="24"/>
        </w:rPr>
        <w:t xml:space="preserve"> sanitaire</w:t>
      </w:r>
      <w:r w:rsidR="00410510" w:rsidRPr="00AF370B">
        <w:rPr>
          <w:rFonts w:ascii="Times New Roman" w:eastAsia="Calibri" w:hAnsi="Times New Roman" w:cs="Times New Roman"/>
          <w:sz w:val="24"/>
          <w:szCs w:val="24"/>
        </w:rPr>
        <w:t xml:space="preserve"> </w:t>
      </w:r>
      <w:r w:rsidR="008D41B5" w:rsidRPr="00AF370B">
        <w:rPr>
          <w:rFonts w:ascii="Times New Roman" w:eastAsia="Calibri" w:hAnsi="Times New Roman" w:cs="Times New Roman"/>
          <w:sz w:val="24"/>
          <w:szCs w:val="24"/>
        </w:rPr>
        <w:t>avec</w:t>
      </w:r>
      <w:r w:rsidR="00DA73D7" w:rsidRPr="00AF370B">
        <w:rPr>
          <w:rFonts w:ascii="Times New Roman" w:eastAsia="Calibri" w:hAnsi="Times New Roman" w:cs="Times New Roman"/>
          <w:sz w:val="24"/>
          <w:szCs w:val="24"/>
        </w:rPr>
        <w:t xml:space="preserve"> une bonne connaissance du Système de Santé National </w:t>
      </w:r>
      <w:r w:rsidR="00410510" w:rsidRPr="00AF370B">
        <w:rPr>
          <w:rFonts w:ascii="Times New Roman" w:eastAsia="Calibri" w:hAnsi="Times New Roman" w:cs="Times New Roman"/>
          <w:sz w:val="24"/>
          <w:szCs w:val="24"/>
        </w:rPr>
        <w:t>;</w:t>
      </w:r>
    </w:p>
    <w:p w14:paraId="4489EAA2" w14:textId="77777777" w:rsidR="00DA73D7" w:rsidRPr="00AF370B" w:rsidRDefault="00DA73D7" w:rsidP="00DA73D7">
      <w:pPr>
        <w:tabs>
          <w:tab w:val="left" w:pos="671"/>
          <w:tab w:val="left" w:pos="672"/>
        </w:tabs>
        <w:spacing w:before="59"/>
        <w:ind w:left="672"/>
        <w:jc w:val="both"/>
        <w:rPr>
          <w:rFonts w:ascii="Times New Roman" w:eastAsia="Calibri" w:hAnsi="Times New Roman" w:cs="Times New Roman"/>
          <w:sz w:val="24"/>
          <w:szCs w:val="24"/>
        </w:rPr>
      </w:pPr>
    </w:p>
    <w:p w14:paraId="5158EBBA" w14:textId="0DC823A7" w:rsidR="00DA73D7" w:rsidRPr="00AF370B" w:rsidRDefault="00DA73D7" w:rsidP="00AD08A0">
      <w:pPr>
        <w:pStyle w:val="ListParagraph"/>
        <w:numPr>
          <w:ilvl w:val="1"/>
          <w:numId w:val="9"/>
        </w:numPr>
        <w:rPr>
          <w:rFonts w:ascii="Times New Roman" w:eastAsia="Calibri" w:hAnsi="Times New Roman" w:cs="Times New Roman"/>
          <w:sz w:val="24"/>
          <w:szCs w:val="24"/>
        </w:rPr>
      </w:pPr>
      <w:r w:rsidRPr="00AF370B">
        <w:rPr>
          <w:rFonts w:ascii="Times New Roman" w:eastAsia="Calibri" w:hAnsi="Times New Roman" w:cs="Times New Roman"/>
          <w:sz w:val="24"/>
          <w:szCs w:val="24"/>
        </w:rPr>
        <w:t xml:space="preserve">Expérience et maitrise des questions liées à la santé des adolescents et des jeunes, y compris les groupes vulnérables, notamment </w:t>
      </w:r>
      <w:r w:rsidR="00AD08A0" w:rsidRPr="00AF370B">
        <w:rPr>
          <w:rFonts w:ascii="Times New Roman" w:eastAsia="Calibri" w:hAnsi="Times New Roman" w:cs="Times New Roman"/>
          <w:sz w:val="24"/>
          <w:szCs w:val="24"/>
        </w:rPr>
        <w:t>en matière</w:t>
      </w:r>
      <w:r w:rsidRPr="00AF370B">
        <w:rPr>
          <w:rFonts w:ascii="Times New Roman" w:eastAsia="Calibri" w:hAnsi="Times New Roman" w:cs="Times New Roman"/>
          <w:sz w:val="24"/>
          <w:szCs w:val="24"/>
        </w:rPr>
        <w:t xml:space="preserve"> du bien-être ;</w:t>
      </w:r>
    </w:p>
    <w:p w14:paraId="59EBE1A8" w14:textId="77777777" w:rsidR="00410510" w:rsidRPr="00AF370B" w:rsidRDefault="00410510" w:rsidP="00AB0CDC">
      <w:pPr>
        <w:tabs>
          <w:tab w:val="left" w:pos="671"/>
          <w:tab w:val="left" w:pos="672"/>
        </w:tabs>
        <w:spacing w:before="59"/>
        <w:jc w:val="both"/>
        <w:rPr>
          <w:rFonts w:ascii="Times New Roman" w:eastAsia="Calibri" w:hAnsi="Times New Roman" w:cs="Times New Roman"/>
          <w:sz w:val="24"/>
          <w:szCs w:val="24"/>
        </w:rPr>
      </w:pPr>
    </w:p>
    <w:p w14:paraId="7FA46B4C" w14:textId="77777777" w:rsidR="00AD08A0" w:rsidRPr="00AF370B" w:rsidRDefault="00AD08A0" w:rsidP="00075F83">
      <w:pPr>
        <w:numPr>
          <w:ilvl w:val="0"/>
          <w:numId w:val="17"/>
        </w:numPr>
        <w:tabs>
          <w:tab w:val="left" w:pos="1182"/>
        </w:tabs>
        <w:ind w:left="624"/>
        <w:jc w:val="both"/>
        <w:rPr>
          <w:rFonts w:ascii="Times New Roman" w:eastAsia="Calibri" w:hAnsi="Times New Roman" w:cs="Times New Roman"/>
          <w:sz w:val="24"/>
          <w:szCs w:val="24"/>
        </w:rPr>
      </w:pPr>
      <w:r w:rsidRPr="00AF370B">
        <w:rPr>
          <w:rFonts w:ascii="Times New Roman" w:eastAsia="Calibri" w:hAnsi="Times New Roman" w:cs="Times New Roman"/>
          <w:sz w:val="24"/>
          <w:szCs w:val="24"/>
        </w:rPr>
        <w:t>Expertise dans la réalisation des études, enquêtes et baromètres ;</w:t>
      </w:r>
    </w:p>
    <w:p w14:paraId="022173B1" w14:textId="77777777" w:rsidR="00AD08A0" w:rsidRPr="00AF370B" w:rsidRDefault="00AD08A0" w:rsidP="00AD08A0">
      <w:pPr>
        <w:tabs>
          <w:tab w:val="left" w:pos="1182"/>
        </w:tabs>
        <w:ind w:left="624"/>
        <w:jc w:val="both"/>
        <w:rPr>
          <w:rFonts w:ascii="Times New Roman" w:eastAsia="Calibri" w:hAnsi="Times New Roman" w:cs="Times New Roman"/>
          <w:sz w:val="24"/>
          <w:szCs w:val="24"/>
        </w:rPr>
      </w:pPr>
    </w:p>
    <w:p w14:paraId="069AB3D5" w14:textId="15D3C41B" w:rsidR="00CD5CDB" w:rsidRPr="00AF370B" w:rsidRDefault="00AD08A0" w:rsidP="00075F83">
      <w:pPr>
        <w:numPr>
          <w:ilvl w:val="0"/>
          <w:numId w:val="17"/>
        </w:numPr>
        <w:tabs>
          <w:tab w:val="left" w:pos="1182"/>
        </w:tabs>
        <w:ind w:left="624"/>
        <w:jc w:val="both"/>
        <w:rPr>
          <w:rFonts w:ascii="Times New Roman" w:eastAsia="Calibri" w:hAnsi="Times New Roman" w:cs="Times New Roman"/>
          <w:sz w:val="24"/>
          <w:szCs w:val="24"/>
        </w:rPr>
      </w:pPr>
      <w:r w:rsidRPr="00AF370B">
        <w:rPr>
          <w:rFonts w:ascii="Times New Roman" w:eastAsia="Calibri" w:hAnsi="Times New Roman" w:cs="Times New Roman"/>
          <w:sz w:val="24"/>
          <w:szCs w:val="24"/>
        </w:rPr>
        <w:t>Maitrise des méthodes d’analyse et de traitement des données et b</w:t>
      </w:r>
      <w:r w:rsidR="00CD5CDB" w:rsidRPr="00AF370B">
        <w:rPr>
          <w:rFonts w:ascii="Times New Roman" w:eastAsia="Calibri" w:hAnsi="Times New Roman" w:cs="Times New Roman"/>
          <w:sz w:val="24"/>
          <w:szCs w:val="24"/>
        </w:rPr>
        <w:t>onne capacité</w:t>
      </w:r>
      <w:r w:rsidRPr="00AF370B">
        <w:rPr>
          <w:rFonts w:ascii="Times New Roman" w:eastAsia="Calibri" w:hAnsi="Times New Roman" w:cs="Times New Roman"/>
          <w:sz w:val="24"/>
          <w:szCs w:val="24"/>
        </w:rPr>
        <w:t xml:space="preserve"> </w:t>
      </w:r>
      <w:r w:rsidR="008D41B5" w:rsidRPr="00AF370B">
        <w:rPr>
          <w:rFonts w:ascii="Times New Roman" w:eastAsia="Calibri" w:hAnsi="Times New Roman" w:cs="Times New Roman"/>
          <w:sz w:val="24"/>
          <w:szCs w:val="24"/>
        </w:rPr>
        <w:t xml:space="preserve">pour </w:t>
      </w:r>
      <w:r w:rsidRPr="00AF370B">
        <w:rPr>
          <w:rFonts w:ascii="Times New Roman" w:eastAsia="Calibri" w:hAnsi="Times New Roman" w:cs="Times New Roman"/>
          <w:sz w:val="24"/>
          <w:szCs w:val="24"/>
        </w:rPr>
        <w:t>collecter</w:t>
      </w:r>
      <w:r w:rsidR="00CD5CDB"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z w:val="24"/>
          <w:szCs w:val="24"/>
        </w:rPr>
        <w:t>et</w:t>
      </w:r>
      <w:r w:rsidR="00CD5CDB" w:rsidRPr="00AF370B">
        <w:rPr>
          <w:rFonts w:ascii="Times New Roman" w:eastAsia="Calibri" w:hAnsi="Times New Roman" w:cs="Times New Roman"/>
          <w:sz w:val="24"/>
          <w:szCs w:val="24"/>
        </w:rPr>
        <w:t xml:space="preserve"> synthétiser des informations </w:t>
      </w:r>
      <w:r w:rsidR="00410510" w:rsidRPr="00AF370B">
        <w:rPr>
          <w:rFonts w:ascii="Times New Roman" w:eastAsia="Calibri" w:hAnsi="Times New Roman" w:cs="Times New Roman"/>
          <w:sz w:val="24"/>
          <w:szCs w:val="24"/>
        </w:rPr>
        <w:t>en provenance</w:t>
      </w:r>
      <w:r w:rsidR="00CD5CDB" w:rsidRPr="00AF370B">
        <w:rPr>
          <w:rFonts w:ascii="Times New Roman" w:eastAsia="Calibri" w:hAnsi="Times New Roman" w:cs="Times New Roman"/>
          <w:sz w:val="24"/>
          <w:szCs w:val="24"/>
        </w:rPr>
        <w:t xml:space="preserve"> de diverses sources, en anglais, français et arabe ;</w:t>
      </w:r>
    </w:p>
    <w:p w14:paraId="77F1AAF2" w14:textId="77777777" w:rsidR="00CD5CDB" w:rsidRPr="00AF370B" w:rsidRDefault="00CD5CDB" w:rsidP="00AB0CDC">
      <w:pPr>
        <w:tabs>
          <w:tab w:val="left" w:pos="1237"/>
          <w:tab w:val="left" w:pos="1238"/>
        </w:tabs>
        <w:spacing w:before="4"/>
        <w:ind w:right="545"/>
        <w:jc w:val="both"/>
        <w:rPr>
          <w:rFonts w:ascii="Times New Roman" w:eastAsia="Calibri" w:hAnsi="Times New Roman" w:cs="Times New Roman"/>
          <w:sz w:val="24"/>
          <w:szCs w:val="24"/>
        </w:rPr>
      </w:pPr>
    </w:p>
    <w:p w14:paraId="26C27404" w14:textId="77777777" w:rsidR="00AD08A0" w:rsidRPr="00AF370B" w:rsidRDefault="00CD5CDB" w:rsidP="00AD08A0">
      <w:pPr>
        <w:numPr>
          <w:ilvl w:val="0"/>
          <w:numId w:val="17"/>
        </w:numPr>
        <w:tabs>
          <w:tab w:val="left" w:pos="1182"/>
        </w:tabs>
        <w:spacing w:line="271" w:lineRule="exact"/>
        <w:ind w:left="624"/>
        <w:jc w:val="both"/>
        <w:rPr>
          <w:rFonts w:ascii="Times New Roman" w:eastAsia="Calibri" w:hAnsi="Times New Roman" w:cs="Times New Roman"/>
          <w:sz w:val="24"/>
          <w:szCs w:val="24"/>
        </w:rPr>
      </w:pPr>
      <w:r w:rsidRPr="00AF370B">
        <w:rPr>
          <w:rFonts w:ascii="Times New Roman" w:eastAsia="Calibri" w:hAnsi="Times New Roman" w:cs="Times New Roman"/>
          <w:sz w:val="24"/>
          <w:szCs w:val="24"/>
        </w:rPr>
        <w:t>Une bonne connaissance de l'outil informatique et une capacité de rédaction claire et concise</w:t>
      </w:r>
      <w:r w:rsidR="00DA73D7" w:rsidRPr="00AF370B">
        <w:rPr>
          <w:rFonts w:ascii="Times New Roman" w:eastAsia="Calibri" w:hAnsi="Times New Roman" w:cs="Times New Roman"/>
          <w:sz w:val="24"/>
          <w:szCs w:val="24"/>
        </w:rPr>
        <w:t xml:space="preserve"> en arabe et en français ;</w:t>
      </w:r>
    </w:p>
    <w:p w14:paraId="0CE97760" w14:textId="77777777" w:rsidR="00AD08A0" w:rsidRPr="00AF370B" w:rsidRDefault="00AD08A0" w:rsidP="00AD08A0">
      <w:pPr>
        <w:pStyle w:val="ListParagraph"/>
        <w:rPr>
          <w:rFonts w:ascii="Times New Roman" w:eastAsia="Calibri" w:hAnsi="Times New Roman" w:cs="Times New Roman"/>
          <w:sz w:val="24"/>
          <w:szCs w:val="24"/>
        </w:rPr>
      </w:pPr>
    </w:p>
    <w:p w14:paraId="68A7B930" w14:textId="08830E26" w:rsidR="00DA73D7" w:rsidRPr="00AF370B" w:rsidRDefault="00DA73D7" w:rsidP="00AD08A0">
      <w:pPr>
        <w:numPr>
          <w:ilvl w:val="0"/>
          <w:numId w:val="17"/>
        </w:numPr>
        <w:tabs>
          <w:tab w:val="left" w:pos="1182"/>
        </w:tabs>
        <w:spacing w:line="271" w:lineRule="exact"/>
        <w:ind w:left="624"/>
        <w:jc w:val="both"/>
        <w:rPr>
          <w:rFonts w:ascii="Times New Roman" w:eastAsia="Calibri" w:hAnsi="Times New Roman" w:cs="Times New Roman"/>
          <w:sz w:val="24"/>
          <w:szCs w:val="24"/>
        </w:rPr>
      </w:pPr>
      <w:r w:rsidRPr="00AF370B">
        <w:rPr>
          <w:rFonts w:ascii="Times New Roman" w:eastAsia="Calibri" w:hAnsi="Times New Roman" w:cs="Times New Roman"/>
          <w:sz w:val="24"/>
          <w:szCs w:val="24"/>
        </w:rPr>
        <w:t>Une grande capacité d’animation.</w:t>
      </w:r>
    </w:p>
    <w:p w14:paraId="5E5B8D9B" w14:textId="77777777" w:rsidR="00E13CAF" w:rsidRPr="00AF370B" w:rsidRDefault="00E13CAF" w:rsidP="00075F83">
      <w:pPr>
        <w:spacing w:before="3"/>
        <w:ind w:left="624"/>
        <w:jc w:val="both"/>
        <w:rPr>
          <w:rFonts w:ascii="Times New Roman" w:eastAsia="Calibri" w:hAnsi="Times New Roman" w:cs="Times New Roman"/>
          <w:sz w:val="24"/>
          <w:szCs w:val="24"/>
        </w:rPr>
      </w:pPr>
    </w:p>
    <w:p w14:paraId="0DFB4B77" w14:textId="77777777" w:rsidR="00C808F1" w:rsidRPr="00AF370B" w:rsidRDefault="00C808F1" w:rsidP="00CD5CDB">
      <w:pPr>
        <w:numPr>
          <w:ilvl w:val="0"/>
          <w:numId w:val="8"/>
        </w:numPr>
        <w:tabs>
          <w:tab w:val="left" w:pos="805"/>
        </w:tabs>
        <w:ind w:left="805" w:hanging="329"/>
        <w:outlineLvl w:val="0"/>
        <w:rPr>
          <w:rFonts w:ascii="Times New Roman" w:hAnsi="Times New Roman" w:cs="Times New Roman"/>
          <w:b/>
          <w:bCs/>
          <w:sz w:val="24"/>
          <w:szCs w:val="24"/>
        </w:rPr>
      </w:pPr>
      <w:r w:rsidRPr="00AF370B">
        <w:rPr>
          <w:rFonts w:ascii="Times New Roman" w:hAnsi="Times New Roman" w:cs="Times New Roman"/>
          <w:b/>
          <w:bCs/>
          <w:color w:val="30849B"/>
          <w:sz w:val="24"/>
          <w:szCs w:val="24"/>
        </w:rPr>
        <w:t>Dossier de l’offre de service</w:t>
      </w:r>
    </w:p>
    <w:p w14:paraId="420CB4B6" w14:textId="77777777" w:rsidR="00C808F1" w:rsidRPr="00AF370B" w:rsidRDefault="00C808F1" w:rsidP="00C808F1">
      <w:pPr>
        <w:tabs>
          <w:tab w:val="left" w:pos="805"/>
        </w:tabs>
        <w:ind w:left="805"/>
        <w:outlineLvl w:val="0"/>
        <w:rPr>
          <w:rFonts w:ascii="Times New Roman" w:hAnsi="Times New Roman" w:cs="Times New Roman"/>
          <w:b/>
          <w:bCs/>
          <w:sz w:val="24"/>
          <w:szCs w:val="24"/>
        </w:rPr>
      </w:pPr>
    </w:p>
    <w:p w14:paraId="75A05909" w14:textId="143E2AFF" w:rsidR="00C808F1" w:rsidRPr="00AF370B" w:rsidRDefault="00C808F1" w:rsidP="00C808F1">
      <w:pPr>
        <w:tabs>
          <w:tab w:val="left" w:pos="805"/>
        </w:tabs>
        <w:ind w:left="805"/>
        <w:outlineLvl w:val="0"/>
        <w:rPr>
          <w:rFonts w:ascii="Times New Roman" w:hAnsi="Times New Roman" w:cs="Times New Roman"/>
          <w:sz w:val="24"/>
          <w:szCs w:val="24"/>
        </w:rPr>
      </w:pPr>
      <w:r w:rsidRPr="00AF370B">
        <w:rPr>
          <w:rFonts w:ascii="Times New Roman" w:hAnsi="Times New Roman" w:cs="Times New Roman"/>
          <w:sz w:val="24"/>
          <w:szCs w:val="24"/>
        </w:rPr>
        <w:t>Les dossiers de candidature doivent contenir :</w:t>
      </w:r>
    </w:p>
    <w:p w14:paraId="300439FA" w14:textId="77777777" w:rsidR="00AB0CDC" w:rsidRPr="00AF370B" w:rsidRDefault="00AB0CDC" w:rsidP="00C808F1">
      <w:pPr>
        <w:tabs>
          <w:tab w:val="left" w:pos="805"/>
        </w:tabs>
        <w:ind w:left="805"/>
        <w:outlineLvl w:val="0"/>
        <w:rPr>
          <w:rFonts w:ascii="Times New Roman" w:hAnsi="Times New Roman" w:cs="Times New Roman"/>
          <w:sz w:val="24"/>
          <w:szCs w:val="24"/>
        </w:rPr>
      </w:pPr>
    </w:p>
    <w:p w14:paraId="717F986E" w14:textId="060CC4E0" w:rsidR="00C808F1" w:rsidRPr="00AF370B" w:rsidRDefault="00C808F1" w:rsidP="00AB0CDC">
      <w:pPr>
        <w:pStyle w:val="ListParagraph"/>
        <w:numPr>
          <w:ilvl w:val="0"/>
          <w:numId w:val="20"/>
        </w:numPr>
        <w:tabs>
          <w:tab w:val="left" w:pos="805"/>
        </w:tabs>
        <w:ind w:left="1304"/>
        <w:jc w:val="both"/>
        <w:outlineLvl w:val="0"/>
        <w:rPr>
          <w:rFonts w:ascii="Times New Roman" w:hAnsi="Times New Roman" w:cs="Times New Roman"/>
          <w:sz w:val="24"/>
          <w:szCs w:val="24"/>
        </w:rPr>
      </w:pPr>
      <w:r w:rsidRPr="00AF370B">
        <w:rPr>
          <w:rFonts w:ascii="Times New Roman" w:hAnsi="Times New Roman" w:cs="Times New Roman"/>
          <w:sz w:val="24"/>
          <w:szCs w:val="24"/>
        </w:rPr>
        <w:t xml:space="preserve">Le </w:t>
      </w:r>
      <w:r w:rsidR="00410510" w:rsidRPr="00AF370B">
        <w:rPr>
          <w:rFonts w:ascii="Times New Roman" w:hAnsi="Times New Roman" w:cs="Times New Roman"/>
          <w:sz w:val="24"/>
          <w:szCs w:val="24"/>
        </w:rPr>
        <w:t>CV détaillé</w:t>
      </w:r>
      <w:r w:rsidRPr="00AF370B">
        <w:rPr>
          <w:rFonts w:ascii="Times New Roman" w:hAnsi="Times New Roman" w:cs="Times New Roman"/>
          <w:sz w:val="24"/>
          <w:szCs w:val="24"/>
        </w:rPr>
        <w:t xml:space="preserve">, mentionnant les expériences antérieures dans les domaines en relation avec l’objet de cette </w:t>
      </w:r>
      <w:r w:rsidR="00AB0CDC" w:rsidRPr="00AF370B">
        <w:rPr>
          <w:rFonts w:ascii="Times New Roman" w:hAnsi="Times New Roman" w:cs="Times New Roman"/>
          <w:sz w:val="24"/>
          <w:szCs w:val="24"/>
        </w:rPr>
        <w:t>consultation ;</w:t>
      </w:r>
    </w:p>
    <w:p w14:paraId="4AAFB19C" w14:textId="15D7A0A4" w:rsidR="00C808F1" w:rsidRPr="00AF370B" w:rsidRDefault="00C808F1" w:rsidP="00AB0CDC">
      <w:pPr>
        <w:pStyle w:val="ListParagraph"/>
        <w:numPr>
          <w:ilvl w:val="0"/>
          <w:numId w:val="20"/>
        </w:numPr>
        <w:tabs>
          <w:tab w:val="left" w:pos="805"/>
        </w:tabs>
        <w:ind w:left="1304"/>
        <w:jc w:val="both"/>
        <w:outlineLvl w:val="0"/>
        <w:rPr>
          <w:rFonts w:ascii="Times New Roman" w:hAnsi="Times New Roman" w:cs="Times New Roman"/>
          <w:sz w:val="24"/>
          <w:szCs w:val="24"/>
        </w:rPr>
      </w:pPr>
      <w:r w:rsidRPr="00AF370B">
        <w:rPr>
          <w:rFonts w:ascii="Times New Roman" w:hAnsi="Times New Roman" w:cs="Times New Roman"/>
          <w:sz w:val="24"/>
          <w:szCs w:val="24"/>
        </w:rPr>
        <w:t xml:space="preserve">Une note méthodologique décrivant de manière synthétique la démarche qui sera suivie pour répondre aux termes de référence de cette </w:t>
      </w:r>
      <w:r w:rsidR="00AB0CDC" w:rsidRPr="00AF370B">
        <w:rPr>
          <w:rFonts w:ascii="Times New Roman" w:hAnsi="Times New Roman" w:cs="Times New Roman"/>
          <w:sz w:val="24"/>
          <w:szCs w:val="24"/>
        </w:rPr>
        <w:t>consultation ;</w:t>
      </w:r>
    </w:p>
    <w:p w14:paraId="24A55BBA" w14:textId="31821871" w:rsidR="00C808F1" w:rsidRPr="00AF370B" w:rsidRDefault="00C808F1" w:rsidP="00AB0CDC">
      <w:pPr>
        <w:pStyle w:val="ListParagraph"/>
        <w:numPr>
          <w:ilvl w:val="0"/>
          <w:numId w:val="20"/>
        </w:numPr>
        <w:tabs>
          <w:tab w:val="left" w:pos="805"/>
        </w:tabs>
        <w:ind w:left="1304"/>
        <w:jc w:val="both"/>
        <w:outlineLvl w:val="0"/>
        <w:rPr>
          <w:rFonts w:ascii="Times New Roman" w:hAnsi="Times New Roman" w:cs="Times New Roman"/>
          <w:sz w:val="24"/>
          <w:szCs w:val="24"/>
        </w:rPr>
      </w:pPr>
      <w:r w:rsidRPr="00AF370B">
        <w:rPr>
          <w:rFonts w:ascii="Times New Roman" w:hAnsi="Times New Roman" w:cs="Times New Roman"/>
          <w:sz w:val="24"/>
          <w:szCs w:val="24"/>
        </w:rPr>
        <w:t>Le calendrier d’exécution ;</w:t>
      </w:r>
    </w:p>
    <w:p w14:paraId="1158918B" w14:textId="3B4E2BBB" w:rsidR="00C808F1" w:rsidRPr="00AF370B" w:rsidRDefault="00C808F1" w:rsidP="00AB0CDC">
      <w:pPr>
        <w:pStyle w:val="ListParagraph"/>
        <w:numPr>
          <w:ilvl w:val="0"/>
          <w:numId w:val="20"/>
        </w:numPr>
        <w:tabs>
          <w:tab w:val="left" w:pos="805"/>
        </w:tabs>
        <w:ind w:left="1304"/>
        <w:jc w:val="both"/>
        <w:outlineLvl w:val="0"/>
        <w:rPr>
          <w:rFonts w:ascii="Times New Roman" w:hAnsi="Times New Roman" w:cs="Times New Roman"/>
          <w:sz w:val="24"/>
          <w:szCs w:val="24"/>
        </w:rPr>
      </w:pPr>
      <w:r w:rsidRPr="00AF370B">
        <w:rPr>
          <w:rFonts w:ascii="Times New Roman" w:hAnsi="Times New Roman" w:cs="Times New Roman"/>
          <w:sz w:val="24"/>
          <w:szCs w:val="24"/>
        </w:rPr>
        <w:t>L’offre financière.</w:t>
      </w:r>
    </w:p>
    <w:p w14:paraId="0DD449E1" w14:textId="77777777" w:rsidR="00C808F1" w:rsidRPr="00AF370B" w:rsidRDefault="00C808F1" w:rsidP="00AB0CDC">
      <w:pPr>
        <w:tabs>
          <w:tab w:val="left" w:pos="805"/>
        </w:tabs>
        <w:ind w:left="1304"/>
        <w:outlineLvl w:val="0"/>
        <w:rPr>
          <w:rFonts w:ascii="Times New Roman" w:hAnsi="Times New Roman" w:cs="Times New Roman"/>
          <w:b/>
          <w:bCs/>
          <w:sz w:val="24"/>
          <w:szCs w:val="24"/>
        </w:rPr>
      </w:pPr>
    </w:p>
    <w:p w14:paraId="1A8ACD88" w14:textId="3DB9CAAC" w:rsidR="00CD5CDB" w:rsidRPr="00AF370B" w:rsidRDefault="00ED1074" w:rsidP="00ED1074">
      <w:pPr>
        <w:numPr>
          <w:ilvl w:val="0"/>
          <w:numId w:val="8"/>
        </w:numPr>
        <w:tabs>
          <w:tab w:val="left" w:pos="805"/>
        </w:tabs>
        <w:ind w:left="726" w:hanging="329"/>
        <w:outlineLvl w:val="0"/>
        <w:rPr>
          <w:rFonts w:ascii="Times New Roman" w:hAnsi="Times New Roman" w:cs="Times New Roman"/>
          <w:b/>
          <w:bCs/>
          <w:sz w:val="24"/>
          <w:szCs w:val="24"/>
        </w:rPr>
      </w:pPr>
      <w:r w:rsidRPr="00AF370B">
        <w:rPr>
          <w:rFonts w:ascii="Times New Roman" w:hAnsi="Times New Roman" w:cs="Times New Roman"/>
          <w:b/>
          <w:bCs/>
          <w:color w:val="30849B"/>
          <w:sz w:val="24"/>
          <w:szCs w:val="24"/>
        </w:rPr>
        <w:t xml:space="preserve"> </w:t>
      </w:r>
      <w:r w:rsidR="00CD5CDB" w:rsidRPr="00AF370B">
        <w:rPr>
          <w:rFonts w:ascii="Times New Roman" w:hAnsi="Times New Roman" w:cs="Times New Roman"/>
          <w:b/>
          <w:bCs/>
          <w:color w:val="30849B"/>
          <w:sz w:val="24"/>
          <w:szCs w:val="24"/>
        </w:rPr>
        <w:t>Evaluation</w:t>
      </w:r>
      <w:r w:rsidR="00CD5CDB" w:rsidRPr="00AF370B">
        <w:rPr>
          <w:rFonts w:ascii="Times New Roman" w:hAnsi="Times New Roman" w:cs="Times New Roman"/>
          <w:b/>
          <w:bCs/>
          <w:color w:val="30849B"/>
          <w:spacing w:val="-5"/>
          <w:sz w:val="24"/>
          <w:szCs w:val="24"/>
        </w:rPr>
        <w:t xml:space="preserve"> </w:t>
      </w:r>
      <w:r w:rsidR="00CD5CDB" w:rsidRPr="00AF370B">
        <w:rPr>
          <w:rFonts w:ascii="Times New Roman" w:hAnsi="Times New Roman" w:cs="Times New Roman"/>
          <w:b/>
          <w:bCs/>
          <w:color w:val="30849B"/>
          <w:sz w:val="24"/>
          <w:szCs w:val="24"/>
        </w:rPr>
        <w:t>des</w:t>
      </w:r>
      <w:r w:rsidR="00CD5CDB" w:rsidRPr="00AF370B">
        <w:rPr>
          <w:rFonts w:ascii="Times New Roman" w:hAnsi="Times New Roman" w:cs="Times New Roman"/>
          <w:b/>
          <w:bCs/>
          <w:color w:val="30849B"/>
          <w:spacing w:val="-3"/>
          <w:sz w:val="24"/>
          <w:szCs w:val="24"/>
        </w:rPr>
        <w:t xml:space="preserve"> </w:t>
      </w:r>
      <w:r w:rsidR="00CD5CDB" w:rsidRPr="00AF370B">
        <w:rPr>
          <w:rFonts w:ascii="Times New Roman" w:hAnsi="Times New Roman" w:cs="Times New Roman"/>
          <w:b/>
          <w:bCs/>
          <w:color w:val="30849B"/>
          <w:sz w:val="24"/>
          <w:szCs w:val="24"/>
        </w:rPr>
        <w:t>offres</w:t>
      </w:r>
      <w:r w:rsidR="00CD5CDB" w:rsidRPr="00AF370B">
        <w:rPr>
          <w:rFonts w:ascii="Times New Roman" w:hAnsi="Times New Roman" w:cs="Times New Roman"/>
          <w:b/>
          <w:bCs/>
          <w:color w:val="30849B"/>
          <w:spacing w:val="-3"/>
          <w:sz w:val="24"/>
          <w:szCs w:val="24"/>
        </w:rPr>
        <w:t xml:space="preserve"> </w:t>
      </w:r>
      <w:r w:rsidR="00CD5CDB" w:rsidRPr="00AF370B">
        <w:rPr>
          <w:rFonts w:ascii="Times New Roman" w:hAnsi="Times New Roman" w:cs="Times New Roman"/>
          <w:b/>
          <w:bCs/>
          <w:color w:val="30849B"/>
          <w:sz w:val="24"/>
          <w:szCs w:val="24"/>
        </w:rPr>
        <w:t>:</w:t>
      </w:r>
    </w:p>
    <w:p w14:paraId="1F1BC252" w14:textId="77777777" w:rsidR="00C808F1" w:rsidRPr="00AF370B" w:rsidRDefault="00C808F1" w:rsidP="00C808F1">
      <w:pPr>
        <w:tabs>
          <w:tab w:val="left" w:pos="837"/>
        </w:tabs>
        <w:ind w:left="476"/>
        <w:outlineLvl w:val="0"/>
        <w:rPr>
          <w:rFonts w:ascii="Times New Roman" w:hAnsi="Times New Roman" w:cs="Times New Roman"/>
          <w:b/>
          <w:bCs/>
          <w:sz w:val="24"/>
          <w:szCs w:val="24"/>
        </w:rPr>
      </w:pPr>
    </w:p>
    <w:p w14:paraId="06FA8D73" w14:textId="55111718" w:rsidR="00C808F1" w:rsidRPr="00AF370B" w:rsidRDefault="00C808F1" w:rsidP="00C808F1">
      <w:pPr>
        <w:pStyle w:val="Heading2"/>
        <w:spacing w:before="120"/>
        <w:rPr>
          <w:rFonts w:ascii="Times New Roman" w:hAnsi="Times New Roman" w:cs="Times New Roman"/>
        </w:rPr>
      </w:pPr>
      <w:r w:rsidRPr="00AF370B">
        <w:rPr>
          <w:rFonts w:ascii="Times New Roman" w:hAnsi="Times New Roman" w:cs="Times New Roman"/>
        </w:rPr>
        <w:t>L’évaluation</w:t>
      </w:r>
      <w:r w:rsidRPr="00AF370B">
        <w:rPr>
          <w:rFonts w:ascii="Times New Roman" w:hAnsi="Times New Roman" w:cs="Times New Roman"/>
          <w:spacing w:val="3"/>
        </w:rPr>
        <w:t xml:space="preserve"> </w:t>
      </w:r>
      <w:r w:rsidRPr="00AF370B">
        <w:rPr>
          <w:rFonts w:ascii="Times New Roman" w:hAnsi="Times New Roman" w:cs="Times New Roman"/>
        </w:rPr>
        <w:t>des</w:t>
      </w:r>
      <w:r w:rsidRPr="00AF370B">
        <w:rPr>
          <w:rFonts w:ascii="Times New Roman" w:hAnsi="Times New Roman" w:cs="Times New Roman"/>
          <w:spacing w:val="-10"/>
        </w:rPr>
        <w:t xml:space="preserve"> </w:t>
      </w:r>
      <w:r w:rsidRPr="00AF370B">
        <w:rPr>
          <w:rFonts w:ascii="Times New Roman" w:hAnsi="Times New Roman" w:cs="Times New Roman"/>
        </w:rPr>
        <w:t>offres</w:t>
      </w:r>
      <w:r w:rsidRPr="00AF370B">
        <w:rPr>
          <w:rFonts w:ascii="Times New Roman" w:hAnsi="Times New Roman" w:cs="Times New Roman"/>
          <w:spacing w:val="-9"/>
        </w:rPr>
        <w:t xml:space="preserve"> </w:t>
      </w:r>
      <w:r w:rsidRPr="00AF370B">
        <w:rPr>
          <w:rFonts w:ascii="Times New Roman" w:hAnsi="Times New Roman" w:cs="Times New Roman"/>
        </w:rPr>
        <w:t>se</w:t>
      </w:r>
      <w:r w:rsidRPr="00AF370B">
        <w:rPr>
          <w:rFonts w:ascii="Times New Roman" w:hAnsi="Times New Roman" w:cs="Times New Roman"/>
          <w:spacing w:val="-4"/>
        </w:rPr>
        <w:t xml:space="preserve"> </w:t>
      </w:r>
      <w:r w:rsidRPr="00AF370B">
        <w:rPr>
          <w:rFonts w:ascii="Times New Roman" w:hAnsi="Times New Roman" w:cs="Times New Roman"/>
        </w:rPr>
        <w:t>déroulera</w:t>
      </w:r>
      <w:r w:rsidRPr="00AF370B">
        <w:rPr>
          <w:rFonts w:ascii="Times New Roman" w:hAnsi="Times New Roman" w:cs="Times New Roman"/>
          <w:spacing w:val="-2"/>
        </w:rPr>
        <w:t xml:space="preserve"> </w:t>
      </w:r>
      <w:r w:rsidRPr="00AF370B">
        <w:rPr>
          <w:rFonts w:ascii="Times New Roman" w:hAnsi="Times New Roman" w:cs="Times New Roman"/>
        </w:rPr>
        <w:t>en</w:t>
      </w:r>
      <w:r w:rsidRPr="00AF370B">
        <w:rPr>
          <w:rFonts w:ascii="Times New Roman" w:hAnsi="Times New Roman" w:cs="Times New Roman"/>
          <w:spacing w:val="4"/>
        </w:rPr>
        <w:t xml:space="preserve"> </w:t>
      </w:r>
      <w:r w:rsidRPr="00AF370B">
        <w:rPr>
          <w:rFonts w:ascii="Times New Roman" w:hAnsi="Times New Roman" w:cs="Times New Roman"/>
        </w:rPr>
        <w:t>3</w:t>
      </w:r>
      <w:r w:rsidRPr="00AF370B">
        <w:rPr>
          <w:rFonts w:ascii="Times New Roman" w:hAnsi="Times New Roman" w:cs="Times New Roman"/>
          <w:spacing w:val="-5"/>
        </w:rPr>
        <w:t xml:space="preserve"> </w:t>
      </w:r>
      <w:r w:rsidRPr="00AF370B">
        <w:rPr>
          <w:rFonts w:ascii="Times New Roman" w:hAnsi="Times New Roman" w:cs="Times New Roman"/>
        </w:rPr>
        <w:t>étapes et portera sur</w:t>
      </w:r>
      <w:r w:rsidRPr="00AF370B">
        <w:rPr>
          <w:rFonts w:ascii="Times New Roman" w:hAnsi="Times New Roman" w:cs="Times New Roman"/>
          <w:spacing w:val="-10"/>
        </w:rPr>
        <w:t xml:space="preserve"> </w:t>
      </w:r>
      <w:r w:rsidRPr="00AF370B">
        <w:rPr>
          <w:rFonts w:ascii="Times New Roman" w:hAnsi="Times New Roman" w:cs="Times New Roman"/>
        </w:rPr>
        <w:t>:</w:t>
      </w:r>
    </w:p>
    <w:p w14:paraId="2DD7BC2C" w14:textId="77777777" w:rsidR="00E13CAF" w:rsidRPr="00AF370B" w:rsidRDefault="00E13CAF" w:rsidP="00C808F1">
      <w:pPr>
        <w:pStyle w:val="Heading2"/>
        <w:spacing w:before="120"/>
        <w:rPr>
          <w:rFonts w:ascii="Times New Roman" w:hAnsi="Times New Roman" w:cs="Times New Roman"/>
        </w:rPr>
      </w:pPr>
    </w:p>
    <w:p w14:paraId="045E54D7" w14:textId="1BEA461B" w:rsidR="00C808F1" w:rsidRPr="00AF370B" w:rsidRDefault="00C808F1" w:rsidP="00C808F1">
      <w:pPr>
        <w:pStyle w:val="ListParagraph"/>
        <w:numPr>
          <w:ilvl w:val="0"/>
          <w:numId w:val="23"/>
        </w:numPr>
        <w:tabs>
          <w:tab w:val="left" w:pos="845"/>
        </w:tabs>
        <w:spacing w:before="120"/>
        <w:outlineLvl w:val="0"/>
        <w:rPr>
          <w:rFonts w:ascii="Times New Roman" w:hAnsi="Times New Roman" w:cs="Times New Roman"/>
          <w:sz w:val="24"/>
          <w:szCs w:val="24"/>
        </w:rPr>
      </w:pPr>
      <w:r w:rsidRPr="00AF370B">
        <w:rPr>
          <w:rFonts w:ascii="Times New Roman" w:hAnsi="Times New Roman" w:cs="Times New Roman"/>
          <w:sz w:val="24"/>
          <w:szCs w:val="24"/>
        </w:rPr>
        <w:t xml:space="preserve">L’évaluation des compétences du consultant(e) (adaptation </w:t>
      </w:r>
      <w:proofErr w:type="gramStart"/>
      <w:r w:rsidRPr="00AF370B">
        <w:rPr>
          <w:rFonts w:ascii="Times New Roman" w:hAnsi="Times New Roman" w:cs="Times New Roman"/>
          <w:sz w:val="24"/>
          <w:szCs w:val="24"/>
        </w:rPr>
        <w:t>du</w:t>
      </w:r>
      <w:proofErr w:type="gramEnd"/>
      <w:r w:rsidR="007E18B5" w:rsidRPr="00AF370B">
        <w:rPr>
          <w:rFonts w:ascii="Times New Roman" w:hAnsi="Times New Roman" w:cs="Times New Roman"/>
          <w:sz w:val="24"/>
          <w:szCs w:val="24"/>
        </w:rPr>
        <w:t xml:space="preserve"> </w:t>
      </w:r>
      <w:r w:rsidRPr="00AF370B">
        <w:rPr>
          <w:rFonts w:ascii="Times New Roman" w:hAnsi="Times New Roman" w:cs="Times New Roman"/>
          <w:sz w:val="24"/>
          <w:szCs w:val="24"/>
        </w:rPr>
        <w:t>à l’objet de la consultation) ;</w:t>
      </w:r>
    </w:p>
    <w:p w14:paraId="31E97CEB" w14:textId="77777777" w:rsidR="00C808F1" w:rsidRPr="00AF370B" w:rsidRDefault="00C808F1" w:rsidP="00C808F1">
      <w:pPr>
        <w:pStyle w:val="ListParagraph"/>
        <w:numPr>
          <w:ilvl w:val="0"/>
          <w:numId w:val="23"/>
        </w:numPr>
        <w:tabs>
          <w:tab w:val="left" w:pos="845"/>
        </w:tabs>
        <w:spacing w:before="120"/>
        <w:outlineLvl w:val="0"/>
        <w:rPr>
          <w:rFonts w:ascii="Times New Roman" w:hAnsi="Times New Roman" w:cs="Times New Roman"/>
          <w:sz w:val="24"/>
          <w:szCs w:val="24"/>
        </w:rPr>
      </w:pPr>
      <w:r w:rsidRPr="00AF370B">
        <w:rPr>
          <w:rFonts w:ascii="Times New Roman" w:hAnsi="Times New Roman" w:cs="Times New Roman"/>
          <w:sz w:val="24"/>
          <w:szCs w:val="24"/>
        </w:rPr>
        <w:t>L’évaluation de l’offre technique (degré de réponse aux TDR) ;</w:t>
      </w:r>
    </w:p>
    <w:p w14:paraId="7033F113" w14:textId="7EA2543F" w:rsidR="008D41B5" w:rsidRPr="00AF370B" w:rsidRDefault="00C808F1" w:rsidP="00374344">
      <w:pPr>
        <w:pStyle w:val="ListParagraph"/>
        <w:numPr>
          <w:ilvl w:val="0"/>
          <w:numId w:val="23"/>
        </w:numPr>
        <w:tabs>
          <w:tab w:val="left" w:pos="845"/>
        </w:tabs>
        <w:spacing w:before="120"/>
        <w:outlineLvl w:val="0"/>
        <w:rPr>
          <w:rFonts w:ascii="Times New Roman" w:hAnsi="Times New Roman" w:cs="Times New Roman"/>
          <w:sz w:val="24"/>
          <w:szCs w:val="24"/>
        </w:rPr>
      </w:pPr>
      <w:r w:rsidRPr="00AF370B">
        <w:rPr>
          <w:rFonts w:ascii="Times New Roman" w:hAnsi="Times New Roman" w:cs="Times New Roman"/>
          <w:sz w:val="24"/>
          <w:szCs w:val="24"/>
        </w:rPr>
        <w:t>La comparaison des propositions financières</w:t>
      </w:r>
    </w:p>
    <w:p w14:paraId="5285D8CD" w14:textId="7936F868" w:rsidR="00374344" w:rsidRPr="00374344" w:rsidRDefault="00825819" w:rsidP="00374344">
      <w:pPr>
        <w:pStyle w:val="Heading1"/>
        <w:numPr>
          <w:ilvl w:val="0"/>
          <w:numId w:val="1"/>
        </w:numPr>
        <w:tabs>
          <w:tab w:val="left" w:pos="857"/>
        </w:tabs>
        <w:spacing w:before="211"/>
        <w:ind w:right="1447"/>
      </w:pPr>
      <w:r>
        <w:rPr>
          <w:color w:val="30849B"/>
        </w:rPr>
        <w:t xml:space="preserve"> </w:t>
      </w:r>
      <w:r w:rsidRPr="00825819">
        <w:rPr>
          <w:color w:val="30849B"/>
        </w:rPr>
        <w:t>Analyse technique comparative des offres</w:t>
      </w:r>
      <w:r w:rsidR="00374344">
        <w:rPr>
          <w:color w:val="30849B"/>
        </w:rPr>
        <w:t> :</w:t>
      </w:r>
    </w:p>
    <w:tbl>
      <w:tblPr>
        <w:tblStyle w:val="TableNormal3"/>
        <w:tblpPr w:leftFromText="141" w:rightFromText="141" w:vertAnchor="text" w:horzAnchor="margin" w:tblpX="-292" w:tblpY="1013"/>
        <w:tblW w:w="10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5"/>
        <w:gridCol w:w="2409"/>
        <w:gridCol w:w="3402"/>
        <w:gridCol w:w="1787"/>
        <w:gridCol w:w="1843"/>
      </w:tblGrid>
      <w:tr w:rsidR="00EB3000" w:rsidRPr="00825819" w14:paraId="35305EE1" w14:textId="77777777" w:rsidTr="00374344">
        <w:trPr>
          <w:trHeight w:val="1005"/>
        </w:trPr>
        <w:tc>
          <w:tcPr>
            <w:tcW w:w="985" w:type="dxa"/>
            <w:tcBorders>
              <w:bottom w:val="nil"/>
            </w:tcBorders>
            <w:shd w:val="clear" w:color="auto" w:fill="30849B"/>
          </w:tcPr>
          <w:p w14:paraId="77D144FB" w14:textId="77777777" w:rsidR="00EB3000" w:rsidRPr="00825819" w:rsidRDefault="00EB3000" w:rsidP="00EB3000">
            <w:pPr>
              <w:rPr>
                <w:rFonts w:ascii="Times New Roman" w:eastAsia="Calibri" w:hAnsi="Calibri" w:cs="Calibri"/>
                <w:sz w:val="24"/>
              </w:rPr>
            </w:pPr>
          </w:p>
        </w:tc>
        <w:tc>
          <w:tcPr>
            <w:tcW w:w="5811" w:type="dxa"/>
            <w:gridSpan w:val="2"/>
            <w:shd w:val="clear" w:color="auto" w:fill="B6DDE8"/>
          </w:tcPr>
          <w:p w14:paraId="32504300" w14:textId="5174ACC9" w:rsidR="00EB3000" w:rsidRPr="00825819" w:rsidRDefault="00EB3000" w:rsidP="00EB3000">
            <w:pPr>
              <w:spacing w:before="162" w:line="271" w:lineRule="auto"/>
              <w:ind w:left="2725" w:right="1026" w:hanging="571"/>
              <w:rPr>
                <w:rFonts w:ascii="Calibri" w:eastAsia="Calibri" w:hAnsi="Calibri" w:cs="Calibri"/>
                <w:b/>
                <w:sz w:val="24"/>
              </w:rPr>
            </w:pPr>
            <w:r w:rsidRPr="00825819">
              <w:rPr>
                <w:rFonts w:ascii="Calibri" w:eastAsia="Calibri" w:hAnsi="Calibri" w:cs="Calibri"/>
                <w:b/>
                <w:sz w:val="24"/>
              </w:rPr>
              <w:t>Evaluation</w:t>
            </w:r>
            <w:r w:rsidRPr="00825819">
              <w:rPr>
                <w:rFonts w:ascii="Calibri" w:eastAsia="Calibri" w:hAnsi="Calibri" w:cs="Calibri"/>
                <w:b/>
                <w:spacing w:val="11"/>
                <w:sz w:val="24"/>
              </w:rPr>
              <w:t xml:space="preserve"> </w:t>
            </w:r>
            <w:proofErr w:type="gramStart"/>
            <w:r w:rsidRPr="00825819">
              <w:rPr>
                <w:rFonts w:ascii="Calibri" w:eastAsia="Calibri" w:hAnsi="Calibri" w:cs="Calibri"/>
                <w:b/>
                <w:sz w:val="24"/>
              </w:rPr>
              <w:t>du</w:t>
            </w:r>
            <w:r w:rsidR="003313EC">
              <w:rPr>
                <w:rFonts w:ascii="Calibri" w:eastAsia="Calibri" w:hAnsi="Calibri" w:cs="Calibri"/>
                <w:b/>
                <w:sz w:val="24"/>
              </w:rPr>
              <w:t xml:space="preserve"> </w:t>
            </w:r>
            <w:r w:rsidRPr="00825819">
              <w:rPr>
                <w:rFonts w:ascii="Calibri" w:eastAsia="Calibri" w:hAnsi="Calibri" w:cs="Calibri"/>
                <w:b/>
                <w:spacing w:val="-51"/>
                <w:sz w:val="24"/>
              </w:rPr>
              <w:t xml:space="preserve"> </w:t>
            </w:r>
            <w:r w:rsidRPr="00825819">
              <w:rPr>
                <w:rFonts w:ascii="Calibri" w:eastAsia="Calibri" w:hAnsi="Calibri" w:cs="Calibri"/>
                <w:b/>
                <w:sz w:val="24"/>
              </w:rPr>
              <w:t>CV</w:t>
            </w:r>
            <w:proofErr w:type="gramEnd"/>
          </w:p>
        </w:tc>
        <w:tc>
          <w:tcPr>
            <w:tcW w:w="1787" w:type="dxa"/>
            <w:shd w:val="clear" w:color="auto" w:fill="B6DDE8"/>
          </w:tcPr>
          <w:p w14:paraId="4C272D8B" w14:textId="7BAC073B" w:rsidR="00EB3000" w:rsidRPr="00825819" w:rsidRDefault="00EB3000" w:rsidP="00374344">
            <w:pPr>
              <w:spacing w:line="271" w:lineRule="auto"/>
              <w:ind w:left="741" w:right="249" w:hanging="571"/>
              <w:jc w:val="center"/>
              <w:rPr>
                <w:rFonts w:ascii="Calibri" w:eastAsia="Calibri" w:hAnsi="Calibri" w:cs="Calibri"/>
                <w:b/>
                <w:sz w:val="24"/>
              </w:rPr>
            </w:pPr>
            <w:r w:rsidRPr="00825819">
              <w:rPr>
                <w:rFonts w:ascii="Calibri" w:eastAsia="Calibri" w:hAnsi="Calibri" w:cs="Calibri"/>
                <w:b/>
                <w:sz w:val="24"/>
              </w:rPr>
              <w:t>Evaluation</w:t>
            </w:r>
            <w:r w:rsidR="00374344">
              <w:rPr>
                <w:rFonts w:ascii="Calibri" w:eastAsia="Calibri" w:hAnsi="Calibri" w:cs="Calibri"/>
                <w:b/>
                <w:spacing w:val="11"/>
                <w:sz w:val="24"/>
              </w:rPr>
              <w:t xml:space="preserve"> </w:t>
            </w:r>
            <w:r w:rsidR="00374344" w:rsidRPr="00825819">
              <w:rPr>
                <w:rFonts w:ascii="Calibri" w:eastAsia="Calibri" w:hAnsi="Calibri" w:cs="Calibri"/>
                <w:b/>
                <w:sz w:val="24"/>
              </w:rPr>
              <w:t>de</w:t>
            </w:r>
            <w:r w:rsidR="00374344">
              <w:rPr>
                <w:rFonts w:ascii="Calibri" w:eastAsia="Calibri" w:hAnsi="Calibri" w:cs="Calibri"/>
                <w:b/>
                <w:spacing w:val="4"/>
                <w:sz w:val="24"/>
              </w:rPr>
              <w:t xml:space="preserve"> la</w:t>
            </w:r>
            <w:r w:rsidR="00374344">
              <w:rPr>
                <w:rFonts w:ascii="Calibri" w:eastAsia="Calibri" w:hAnsi="Calibri" w:cs="Calibri"/>
                <w:b/>
                <w:sz w:val="24"/>
              </w:rPr>
              <w:t xml:space="preserve"> </w:t>
            </w:r>
            <w:r w:rsidRPr="00825819">
              <w:rPr>
                <w:rFonts w:ascii="Calibri" w:eastAsia="Calibri" w:hAnsi="Calibri" w:cs="Calibri"/>
                <w:b/>
                <w:sz w:val="24"/>
              </w:rPr>
              <w:t>note</w:t>
            </w:r>
          </w:p>
          <w:p w14:paraId="160AFF78" w14:textId="119E52E7" w:rsidR="00EB3000" w:rsidRPr="00825819" w:rsidRDefault="00374344" w:rsidP="00374344">
            <w:pPr>
              <w:spacing w:before="10"/>
              <w:rPr>
                <w:rFonts w:ascii="Calibri" w:eastAsia="Calibri" w:hAnsi="Calibri" w:cs="Calibri"/>
                <w:b/>
                <w:sz w:val="24"/>
              </w:rPr>
            </w:pPr>
            <w:r>
              <w:rPr>
                <w:rFonts w:ascii="Calibri" w:eastAsia="Calibri" w:hAnsi="Calibri" w:cs="Calibri"/>
                <w:b/>
                <w:sz w:val="24"/>
              </w:rPr>
              <w:t xml:space="preserve"> </w:t>
            </w:r>
            <w:proofErr w:type="gramStart"/>
            <w:r w:rsidR="00EB3000" w:rsidRPr="00825819">
              <w:rPr>
                <w:rFonts w:ascii="Calibri" w:eastAsia="Calibri" w:hAnsi="Calibri" w:cs="Calibri"/>
                <w:b/>
                <w:sz w:val="24"/>
              </w:rPr>
              <w:t>méthodologique</w:t>
            </w:r>
            <w:proofErr w:type="gramEnd"/>
          </w:p>
        </w:tc>
        <w:tc>
          <w:tcPr>
            <w:tcW w:w="1843" w:type="dxa"/>
            <w:shd w:val="clear" w:color="auto" w:fill="B6DDE8"/>
          </w:tcPr>
          <w:p w14:paraId="500539AE" w14:textId="7382B946" w:rsidR="003313EC" w:rsidRDefault="00EB3000" w:rsidP="003313EC">
            <w:pPr>
              <w:spacing w:before="162" w:line="271" w:lineRule="auto"/>
              <w:ind w:left="138" w:right="220" w:firstLine="180"/>
              <w:jc w:val="center"/>
              <w:rPr>
                <w:rFonts w:ascii="Calibri" w:eastAsia="Calibri" w:hAnsi="Calibri" w:cs="Calibri"/>
                <w:b/>
                <w:spacing w:val="1"/>
                <w:sz w:val="24"/>
              </w:rPr>
            </w:pPr>
            <w:r w:rsidRPr="00825819">
              <w:rPr>
                <w:rFonts w:ascii="Calibri" w:eastAsia="Calibri" w:hAnsi="Calibri" w:cs="Calibri"/>
                <w:b/>
                <w:sz w:val="24"/>
              </w:rPr>
              <w:t>Total</w:t>
            </w:r>
          </w:p>
          <w:p w14:paraId="3EF76D7E" w14:textId="1B0CAAE8" w:rsidR="00EB3000" w:rsidRPr="00825819" w:rsidRDefault="00EB3000" w:rsidP="003313EC">
            <w:pPr>
              <w:spacing w:before="162" w:line="271" w:lineRule="auto"/>
              <w:ind w:left="138" w:right="220" w:firstLine="180"/>
              <w:jc w:val="center"/>
              <w:rPr>
                <w:rFonts w:ascii="Calibri" w:eastAsia="Calibri" w:hAnsi="Calibri" w:cs="Calibri"/>
                <w:b/>
                <w:sz w:val="24"/>
              </w:rPr>
            </w:pPr>
            <w:r w:rsidRPr="00825819">
              <w:rPr>
                <w:rFonts w:ascii="Calibri" w:eastAsia="Calibri" w:hAnsi="Calibri" w:cs="Calibri"/>
                <w:b/>
                <w:sz w:val="24"/>
              </w:rPr>
              <w:t>(Sur</w:t>
            </w:r>
            <w:r w:rsidRPr="00825819">
              <w:rPr>
                <w:rFonts w:ascii="Calibri" w:eastAsia="Calibri" w:hAnsi="Calibri" w:cs="Calibri"/>
                <w:b/>
                <w:spacing w:val="-12"/>
                <w:sz w:val="24"/>
              </w:rPr>
              <w:t xml:space="preserve"> </w:t>
            </w:r>
            <w:r w:rsidRPr="00825819">
              <w:rPr>
                <w:rFonts w:ascii="Calibri" w:eastAsia="Calibri" w:hAnsi="Calibri" w:cs="Calibri"/>
                <w:b/>
                <w:sz w:val="24"/>
              </w:rPr>
              <w:t>100)</w:t>
            </w:r>
          </w:p>
        </w:tc>
      </w:tr>
      <w:tr w:rsidR="00EB3000" w:rsidRPr="00866FB8" w14:paraId="26E97418" w14:textId="77777777" w:rsidTr="00AF370B">
        <w:trPr>
          <w:trHeight w:val="689"/>
        </w:trPr>
        <w:tc>
          <w:tcPr>
            <w:tcW w:w="985" w:type="dxa"/>
            <w:tcBorders>
              <w:top w:val="nil"/>
              <w:bottom w:val="nil"/>
            </w:tcBorders>
            <w:shd w:val="clear" w:color="auto" w:fill="30849B"/>
          </w:tcPr>
          <w:p w14:paraId="1BB4AAFE" w14:textId="77777777" w:rsidR="00EB3000" w:rsidRPr="00825819" w:rsidRDefault="00EB3000" w:rsidP="00EB3000">
            <w:pPr>
              <w:rPr>
                <w:rFonts w:ascii="Times New Roman" w:eastAsia="Calibri" w:hAnsi="Calibri" w:cs="Calibri"/>
                <w:sz w:val="24"/>
              </w:rPr>
            </w:pPr>
          </w:p>
        </w:tc>
        <w:tc>
          <w:tcPr>
            <w:tcW w:w="2409" w:type="dxa"/>
            <w:tcBorders>
              <w:bottom w:val="nil"/>
            </w:tcBorders>
          </w:tcPr>
          <w:p w14:paraId="7D109029" w14:textId="69C8CA01" w:rsidR="00EB3000" w:rsidRPr="00AF370B" w:rsidRDefault="0066534E" w:rsidP="003313EC">
            <w:pPr>
              <w:pStyle w:val="ListParagraph"/>
              <w:numPr>
                <w:ilvl w:val="0"/>
                <w:numId w:val="31"/>
              </w:numPr>
              <w:spacing w:line="289" w:lineRule="exact"/>
              <w:ind w:left="360"/>
              <w:rPr>
                <w:rFonts w:ascii="Times New Roman" w:eastAsia="Calibri" w:hAnsi="Times New Roman" w:cs="Times New Roman"/>
                <w:bCs/>
                <w:sz w:val="24"/>
              </w:rPr>
            </w:pPr>
            <w:r w:rsidRPr="00AF370B">
              <w:rPr>
                <w:rFonts w:ascii="Times New Roman" w:eastAsia="Calibri" w:hAnsi="Times New Roman" w:cs="Times New Roman"/>
                <w:bCs/>
                <w:sz w:val="24"/>
              </w:rPr>
              <w:t>Formation</w:t>
            </w:r>
            <w:r w:rsidR="00374344" w:rsidRPr="00AF370B">
              <w:rPr>
                <w:rFonts w:ascii="Times New Roman" w:eastAsia="Calibri" w:hAnsi="Times New Roman" w:cs="Times New Roman"/>
                <w:bCs/>
                <w:sz w:val="24"/>
              </w:rPr>
              <w:t xml:space="preserve"> </w:t>
            </w:r>
            <w:r w:rsidRPr="00AF370B">
              <w:rPr>
                <w:rFonts w:ascii="Times New Roman" w:eastAsia="Calibri" w:hAnsi="Times New Roman" w:cs="Times New Roman"/>
                <w:bCs/>
                <w:sz w:val="24"/>
              </w:rPr>
              <w:t>(dispos</w:t>
            </w:r>
            <w:r w:rsidR="00374344" w:rsidRPr="00AF370B">
              <w:rPr>
                <w:rFonts w:ascii="Times New Roman" w:eastAsia="Calibri" w:hAnsi="Times New Roman" w:cs="Times New Roman"/>
                <w:bCs/>
                <w:sz w:val="24"/>
              </w:rPr>
              <w:t>ant</w:t>
            </w:r>
            <w:r w:rsidR="008D41B5" w:rsidRPr="00AF370B">
              <w:rPr>
                <w:rFonts w:ascii="Times New Roman" w:eastAsia="Calibri" w:hAnsi="Times New Roman" w:cs="Times New Roman"/>
                <w:bCs/>
                <w:sz w:val="24"/>
              </w:rPr>
              <w:t xml:space="preserve"> </w:t>
            </w:r>
            <w:r w:rsidR="00374344" w:rsidRPr="00AF370B">
              <w:rPr>
                <w:rFonts w:ascii="Times New Roman" w:eastAsia="Calibri" w:hAnsi="Times New Roman" w:cs="Times New Roman"/>
                <w:bCs/>
                <w:sz w:val="24"/>
              </w:rPr>
              <w:t>d’un</w:t>
            </w:r>
            <w:r w:rsidR="008D41B5" w:rsidRPr="00AF370B">
              <w:rPr>
                <w:rFonts w:ascii="Times New Roman" w:eastAsia="Calibri" w:hAnsi="Times New Roman" w:cs="Times New Roman"/>
                <w:bCs/>
                <w:sz w:val="24"/>
              </w:rPr>
              <w:t xml:space="preserve"> diplôme de l’enseignement supérieur, niveau BAC+5</w:t>
            </w:r>
            <w:r w:rsidR="00374344" w:rsidRPr="00AF370B">
              <w:rPr>
                <w:rFonts w:ascii="Times New Roman" w:eastAsia="Calibri" w:hAnsi="Times New Roman" w:cs="Times New Roman"/>
                <w:bCs/>
                <w:sz w:val="24"/>
              </w:rPr>
              <w:t> :</w:t>
            </w:r>
          </w:p>
        </w:tc>
        <w:tc>
          <w:tcPr>
            <w:tcW w:w="3402" w:type="dxa"/>
            <w:vMerge w:val="restart"/>
          </w:tcPr>
          <w:p w14:paraId="675E0AB4" w14:textId="7F70C2FC" w:rsidR="00AF370B"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Expérience avérée dans l’élaboration des politiques de santé, dans les systèmes de monitorage sanitaire avec une bonne connaissance du Système de Santé National ;</w:t>
            </w:r>
          </w:p>
          <w:p w14:paraId="4CF43B83" w14:textId="0D63EFFE" w:rsidR="00374344"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Expérience et maitrise des questions liées à la santé des adolescents et des jeunes, y compris les groupes vulnérables, notamment en matière du bien-être ;</w:t>
            </w:r>
          </w:p>
          <w:p w14:paraId="06808687" w14:textId="1AD5265A" w:rsidR="00374344"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Expertise dans la réalisation des études, enquêtes et baromètres ;</w:t>
            </w:r>
          </w:p>
          <w:p w14:paraId="51454BDC" w14:textId="47E770DC" w:rsidR="00374344"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Maitrise des méthodes d’analyse et de traitement des données et bonne capacité pour collecter et synthétiser des informations en provenance de diverses sources, en anglais, français et arabe ;</w:t>
            </w:r>
          </w:p>
          <w:p w14:paraId="33EC8267" w14:textId="78CF1A63" w:rsidR="00374344"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 xml:space="preserve">Une bonne connaissance de l'outil informatique et une capacité de rédaction claire et concise en arabe et en français </w:t>
            </w:r>
          </w:p>
          <w:p w14:paraId="033BCB0B" w14:textId="2AF4B3F1" w:rsidR="00374344" w:rsidRPr="00AF370B" w:rsidRDefault="00374344" w:rsidP="00AF370B">
            <w:pPr>
              <w:pStyle w:val="ListParagraph"/>
              <w:numPr>
                <w:ilvl w:val="0"/>
                <w:numId w:val="31"/>
              </w:numPr>
              <w:spacing w:before="120" w:after="120" w:line="289" w:lineRule="exact"/>
              <w:ind w:left="357" w:hanging="357"/>
              <w:rPr>
                <w:rFonts w:ascii="Times New Roman" w:eastAsia="Calibri" w:hAnsi="Times New Roman" w:cs="Times New Roman"/>
                <w:bCs/>
                <w:sz w:val="24"/>
              </w:rPr>
            </w:pPr>
            <w:r w:rsidRPr="00AF370B">
              <w:rPr>
                <w:rFonts w:ascii="Times New Roman" w:eastAsia="Calibri" w:hAnsi="Times New Roman" w:cs="Times New Roman"/>
                <w:bCs/>
                <w:sz w:val="24"/>
              </w:rPr>
              <w:t>Une grande capacité d’animation.</w:t>
            </w:r>
          </w:p>
          <w:p w14:paraId="2A0D950A" w14:textId="08A7E511" w:rsidR="00EB3000" w:rsidRPr="00AF370B" w:rsidRDefault="00EB3000" w:rsidP="00AF370B">
            <w:pPr>
              <w:pStyle w:val="ListParagraph"/>
              <w:numPr>
                <w:ilvl w:val="0"/>
                <w:numId w:val="31"/>
              </w:numPr>
              <w:spacing w:before="120" w:after="120" w:line="289" w:lineRule="exact"/>
              <w:ind w:left="357" w:hanging="357"/>
              <w:rPr>
                <w:rFonts w:ascii="Times New Roman" w:eastAsia="Calibri" w:hAnsi="Times New Roman" w:cs="Times New Roman"/>
                <w:b/>
                <w:sz w:val="24"/>
              </w:rPr>
            </w:pPr>
            <w:r w:rsidRPr="00AF370B">
              <w:rPr>
                <w:rFonts w:ascii="Times New Roman" w:eastAsia="Calibri" w:hAnsi="Times New Roman" w:cs="Times New Roman"/>
                <w:bCs/>
                <w:sz w:val="24"/>
              </w:rPr>
              <w:t>(25 points)</w:t>
            </w:r>
          </w:p>
        </w:tc>
        <w:tc>
          <w:tcPr>
            <w:tcW w:w="1787" w:type="dxa"/>
            <w:tcBorders>
              <w:bottom w:val="nil"/>
            </w:tcBorders>
          </w:tcPr>
          <w:p w14:paraId="541344A7" w14:textId="0E6E2D38" w:rsidR="000C3DEA" w:rsidRPr="00AF370B" w:rsidRDefault="000C3DEA" w:rsidP="000C3DEA">
            <w:pPr>
              <w:spacing w:line="289" w:lineRule="exact"/>
              <w:ind w:left="109"/>
              <w:jc w:val="center"/>
              <w:rPr>
                <w:rFonts w:ascii="Times New Roman" w:eastAsia="Calibri" w:hAnsi="Times New Roman" w:cs="Times New Roman"/>
                <w:bCs/>
                <w:sz w:val="24"/>
              </w:rPr>
            </w:pPr>
            <w:r w:rsidRPr="00AF370B">
              <w:rPr>
                <w:rFonts w:ascii="Times New Roman" w:eastAsia="Calibri" w:hAnsi="Times New Roman" w:cs="Times New Roman"/>
                <w:bCs/>
                <w:sz w:val="24"/>
              </w:rPr>
              <w:t>Pertinence et</w:t>
            </w:r>
          </w:p>
          <w:p w14:paraId="023D9F9A" w14:textId="77777777" w:rsidR="000C3DEA" w:rsidRPr="00AF370B" w:rsidRDefault="000C3DEA" w:rsidP="000C3DEA">
            <w:pPr>
              <w:spacing w:line="289" w:lineRule="exact"/>
              <w:ind w:left="109"/>
              <w:jc w:val="center"/>
              <w:rPr>
                <w:rFonts w:ascii="Times New Roman" w:eastAsia="Calibri" w:hAnsi="Times New Roman" w:cs="Times New Roman"/>
                <w:bCs/>
                <w:sz w:val="24"/>
              </w:rPr>
            </w:pPr>
            <w:proofErr w:type="gramStart"/>
            <w:r w:rsidRPr="00AF370B">
              <w:rPr>
                <w:rFonts w:ascii="Times New Roman" w:eastAsia="Calibri" w:hAnsi="Times New Roman" w:cs="Times New Roman"/>
                <w:bCs/>
                <w:sz w:val="24"/>
              </w:rPr>
              <w:t>qualité</w:t>
            </w:r>
            <w:proofErr w:type="gramEnd"/>
            <w:r w:rsidRPr="00AF370B">
              <w:rPr>
                <w:rFonts w:ascii="Times New Roman" w:eastAsia="Calibri" w:hAnsi="Times New Roman" w:cs="Times New Roman"/>
                <w:bCs/>
                <w:sz w:val="24"/>
              </w:rPr>
              <w:t xml:space="preserve"> de la note</w:t>
            </w:r>
          </w:p>
          <w:p w14:paraId="20B4B871" w14:textId="77777777" w:rsidR="00EB3000" w:rsidRPr="00AF370B" w:rsidRDefault="000C3DEA" w:rsidP="000C3DEA">
            <w:pPr>
              <w:spacing w:line="289" w:lineRule="exact"/>
              <w:jc w:val="center"/>
              <w:rPr>
                <w:rFonts w:ascii="Times New Roman" w:eastAsia="Calibri" w:hAnsi="Times New Roman" w:cs="Times New Roman"/>
                <w:bCs/>
                <w:sz w:val="24"/>
              </w:rPr>
            </w:pPr>
            <w:proofErr w:type="gramStart"/>
            <w:r w:rsidRPr="00AF370B">
              <w:rPr>
                <w:rFonts w:ascii="Times New Roman" w:eastAsia="Calibri" w:hAnsi="Times New Roman" w:cs="Times New Roman"/>
                <w:bCs/>
                <w:sz w:val="24"/>
              </w:rPr>
              <w:t>méthodologique</w:t>
            </w:r>
            <w:proofErr w:type="gramEnd"/>
          </w:p>
          <w:p w14:paraId="3F2B8201" w14:textId="77777777" w:rsidR="000C3DEA" w:rsidRPr="00AF370B" w:rsidRDefault="000C3DEA" w:rsidP="000C3DEA">
            <w:pPr>
              <w:spacing w:line="289" w:lineRule="exact"/>
              <w:jc w:val="center"/>
              <w:rPr>
                <w:rFonts w:ascii="Times New Roman" w:eastAsia="Calibri" w:hAnsi="Times New Roman" w:cs="Times New Roman"/>
                <w:bCs/>
                <w:sz w:val="24"/>
              </w:rPr>
            </w:pPr>
          </w:p>
          <w:p w14:paraId="661B7320" w14:textId="2916EE00" w:rsidR="000C3DEA" w:rsidRPr="00AF370B" w:rsidRDefault="000C3DEA" w:rsidP="000C3DEA">
            <w:pPr>
              <w:spacing w:line="289" w:lineRule="exact"/>
              <w:jc w:val="center"/>
              <w:rPr>
                <w:rFonts w:ascii="Times New Roman" w:eastAsia="Calibri" w:hAnsi="Times New Roman" w:cs="Times New Roman"/>
                <w:b/>
                <w:sz w:val="24"/>
              </w:rPr>
            </w:pPr>
            <w:r w:rsidRPr="00AF370B">
              <w:rPr>
                <w:rFonts w:ascii="Times New Roman" w:eastAsia="Calibri" w:hAnsi="Times New Roman" w:cs="Times New Roman"/>
                <w:b/>
                <w:sz w:val="24"/>
              </w:rPr>
              <w:t>(50 points)</w:t>
            </w:r>
          </w:p>
        </w:tc>
        <w:tc>
          <w:tcPr>
            <w:tcW w:w="1843" w:type="dxa"/>
            <w:vMerge w:val="restart"/>
          </w:tcPr>
          <w:p w14:paraId="461C924E" w14:textId="77777777" w:rsidR="00EB3000" w:rsidRPr="00AF370B" w:rsidRDefault="00EB3000" w:rsidP="00EB3000">
            <w:pPr>
              <w:jc w:val="center"/>
              <w:rPr>
                <w:rFonts w:ascii="Times New Roman" w:eastAsia="Calibri" w:hAnsi="Times New Roman" w:cs="Times New Roman"/>
                <w:bCs/>
                <w:sz w:val="24"/>
              </w:rPr>
            </w:pPr>
            <w:r w:rsidRPr="00AF370B">
              <w:rPr>
                <w:rFonts w:ascii="Times New Roman" w:eastAsia="Calibri" w:hAnsi="Times New Roman" w:cs="Times New Roman"/>
                <w:bCs/>
                <w:sz w:val="24"/>
              </w:rPr>
              <w:t>Le T = la note obtenue par chaque concurrent et correspond à la somme des notes de</w:t>
            </w:r>
          </w:p>
          <w:p w14:paraId="51258198" w14:textId="77777777" w:rsidR="00EB3000" w:rsidRPr="00AF370B" w:rsidRDefault="00EB3000" w:rsidP="00EB3000">
            <w:pPr>
              <w:jc w:val="center"/>
              <w:rPr>
                <w:rFonts w:ascii="Times New Roman" w:eastAsia="Calibri" w:hAnsi="Times New Roman" w:cs="Times New Roman"/>
                <w:sz w:val="24"/>
              </w:rPr>
            </w:pPr>
            <w:proofErr w:type="gramStart"/>
            <w:r w:rsidRPr="00AF370B">
              <w:rPr>
                <w:rFonts w:ascii="Times New Roman" w:eastAsia="Calibri" w:hAnsi="Times New Roman" w:cs="Times New Roman"/>
                <w:bCs/>
                <w:sz w:val="24"/>
              </w:rPr>
              <w:t>l’évaluation</w:t>
            </w:r>
            <w:proofErr w:type="gramEnd"/>
            <w:r w:rsidRPr="00AF370B">
              <w:rPr>
                <w:rFonts w:ascii="Times New Roman" w:eastAsia="Calibri" w:hAnsi="Times New Roman" w:cs="Times New Roman"/>
                <w:bCs/>
                <w:sz w:val="24"/>
              </w:rPr>
              <w:t xml:space="preserve"> du CV et de la note méthodologique</w:t>
            </w:r>
            <w:r w:rsidRPr="00AF370B">
              <w:rPr>
                <w:rFonts w:ascii="Times New Roman" w:eastAsia="Calibri" w:hAnsi="Times New Roman" w:cs="Times New Roman"/>
                <w:sz w:val="24"/>
              </w:rPr>
              <w:t>.</w:t>
            </w:r>
          </w:p>
        </w:tc>
      </w:tr>
      <w:tr w:rsidR="00EB3000" w:rsidRPr="00866FB8" w14:paraId="2F0FB32B" w14:textId="77777777" w:rsidTr="00374344">
        <w:trPr>
          <w:trHeight w:val="322"/>
        </w:trPr>
        <w:tc>
          <w:tcPr>
            <w:tcW w:w="985" w:type="dxa"/>
            <w:tcBorders>
              <w:top w:val="nil"/>
              <w:bottom w:val="nil"/>
            </w:tcBorders>
            <w:shd w:val="clear" w:color="auto" w:fill="30849B"/>
          </w:tcPr>
          <w:p w14:paraId="65178852" w14:textId="77777777" w:rsidR="00EB3000" w:rsidRPr="00825819" w:rsidRDefault="00EB3000" w:rsidP="00EB3000">
            <w:pPr>
              <w:rPr>
                <w:rFonts w:ascii="Times New Roman" w:eastAsia="Calibri" w:hAnsi="Calibri" w:cs="Calibri"/>
                <w:sz w:val="24"/>
              </w:rPr>
            </w:pPr>
          </w:p>
        </w:tc>
        <w:tc>
          <w:tcPr>
            <w:tcW w:w="2409" w:type="dxa"/>
            <w:tcBorders>
              <w:top w:val="nil"/>
              <w:bottom w:val="nil"/>
            </w:tcBorders>
          </w:tcPr>
          <w:p w14:paraId="52D59631" w14:textId="6C3AE13F" w:rsidR="00EB3000" w:rsidRPr="00AF370B" w:rsidRDefault="00EB3000" w:rsidP="00AF370B">
            <w:pPr>
              <w:pStyle w:val="ListParagraph"/>
              <w:numPr>
                <w:ilvl w:val="0"/>
                <w:numId w:val="31"/>
              </w:numPr>
              <w:spacing w:line="289" w:lineRule="exact"/>
              <w:ind w:left="360"/>
              <w:rPr>
                <w:rFonts w:ascii="Calibri" w:eastAsia="Calibri" w:hAnsi="Calibri" w:cs="Calibri"/>
                <w:bCs/>
                <w:sz w:val="24"/>
              </w:rPr>
            </w:pPr>
          </w:p>
        </w:tc>
        <w:tc>
          <w:tcPr>
            <w:tcW w:w="3402" w:type="dxa"/>
            <w:vMerge/>
            <w:tcBorders>
              <w:top w:val="nil"/>
            </w:tcBorders>
          </w:tcPr>
          <w:p w14:paraId="66EFBEEC" w14:textId="77777777" w:rsidR="00EB3000" w:rsidRPr="00ED1074" w:rsidRDefault="00EB3000" w:rsidP="00EB3000">
            <w:pPr>
              <w:rPr>
                <w:rFonts w:eastAsia="Calibri" w:cs="Calibri"/>
                <w:sz w:val="2"/>
                <w:szCs w:val="2"/>
              </w:rPr>
            </w:pPr>
          </w:p>
        </w:tc>
        <w:tc>
          <w:tcPr>
            <w:tcW w:w="1787" w:type="dxa"/>
            <w:tcBorders>
              <w:top w:val="nil"/>
              <w:bottom w:val="nil"/>
            </w:tcBorders>
          </w:tcPr>
          <w:p w14:paraId="167C5DDF" w14:textId="705865DA" w:rsidR="00EB3000" w:rsidRPr="00ED1074" w:rsidRDefault="00EB3000" w:rsidP="000C3DEA">
            <w:pPr>
              <w:spacing w:line="282" w:lineRule="exact"/>
              <w:jc w:val="center"/>
              <w:rPr>
                <w:rFonts w:eastAsia="Calibri" w:cs="Calibri"/>
                <w:sz w:val="24"/>
              </w:rPr>
            </w:pPr>
          </w:p>
        </w:tc>
        <w:tc>
          <w:tcPr>
            <w:tcW w:w="1843" w:type="dxa"/>
            <w:vMerge/>
            <w:tcBorders>
              <w:top w:val="nil"/>
            </w:tcBorders>
          </w:tcPr>
          <w:p w14:paraId="3C29EA56" w14:textId="77777777" w:rsidR="00EB3000" w:rsidRPr="00866FB8" w:rsidRDefault="00EB3000" w:rsidP="00EB3000">
            <w:pPr>
              <w:rPr>
                <w:rFonts w:eastAsia="Calibri" w:cs="Calibri"/>
                <w:sz w:val="24"/>
              </w:rPr>
            </w:pPr>
          </w:p>
        </w:tc>
      </w:tr>
      <w:tr w:rsidR="00EB3000" w:rsidRPr="00866FB8" w14:paraId="1FA368BD" w14:textId="77777777" w:rsidTr="00374344">
        <w:trPr>
          <w:trHeight w:val="322"/>
        </w:trPr>
        <w:tc>
          <w:tcPr>
            <w:tcW w:w="985" w:type="dxa"/>
            <w:tcBorders>
              <w:top w:val="nil"/>
              <w:bottom w:val="nil"/>
            </w:tcBorders>
            <w:shd w:val="clear" w:color="auto" w:fill="30849B"/>
          </w:tcPr>
          <w:p w14:paraId="08594EDE" w14:textId="77777777" w:rsidR="00EB3000" w:rsidRPr="00825819" w:rsidRDefault="00EB3000" w:rsidP="00EB3000">
            <w:pPr>
              <w:rPr>
                <w:rFonts w:ascii="Times New Roman" w:eastAsia="Calibri" w:hAnsi="Calibri" w:cs="Calibri"/>
                <w:sz w:val="24"/>
              </w:rPr>
            </w:pPr>
          </w:p>
        </w:tc>
        <w:tc>
          <w:tcPr>
            <w:tcW w:w="2409" w:type="dxa"/>
            <w:tcBorders>
              <w:top w:val="nil"/>
              <w:bottom w:val="nil"/>
            </w:tcBorders>
          </w:tcPr>
          <w:p w14:paraId="653350BF" w14:textId="573BE299" w:rsidR="00EB3000" w:rsidRPr="00374344" w:rsidRDefault="00EB3000" w:rsidP="00374344">
            <w:pPr>
              <w:spacing w:line="290" w:lineRule="exact"/>
              <w:rPr>
                <w:rFonts w:eastAsia="Calibri" w:cs="Calibri"/>
                <w:sz w:val="24"/>
              </w:rPr>
            </w:pPr>
          </w:p>
        </w:tc>
        <w:tc>
          <w:tcPr>
            <w:tcW w:w="3402" w:type="dxa"/>
            <w:vMerge/>
            <w:tcBorders>
              <w:top w:val="nil"/>
            </w:tcBorders>
          </w:tcPr>
          <w:p w14:paraId="7CAD8EC4" w14:textId="77777777" w:rsidR="00EB3000" w:rsidRPr="00ED1074" w:rsidRDefault="00EB3000" w:rsidP="00EB3000">
            <w:pPr>
              <w:rPr>
                <w:rFonts w:eastAsia="Calibri" w:cs="Calibri"/>
                <w:sz w:val="2"/>
                <w:szCs w:val="2"/>
              </w:rPr>
            </w:pPr>
          </w:p>
        </w:tc>
        <w:tc>
          <w:tcPr>
            <w:tcW w:w="1787" w:type="dxa"/>
            <w:tcBorders>
              <w:top w:val="nil"/>
              <w:bottom w:val="nil"/>
            </w:tcBorders>
          </w:tcPr>
          <w:p w14:paraId="294AFE2C" w14:textId="65183B52" w:rsidR="00EB3000" w:rsidRPr="00ED1074" w:rsidRDefault="00EB3000" w:rsidP="000C3DEA">
            <w:pPr>
              <w:spacing w:line="290" w:lineRule="exact"/>
              <w:rPr>
                <w:rFonts w:eastAsia="Calibri" w:cs="Calibri"/>
                <w:sz w:val="24"/>
              </w:rPr>
            </w:pPr>
          </w:p>
        </w:tc>
        <w:tc>
          <w:tcPr>
            <w:tcW w:w="1843" w:type="dxa"/>
            <w:vMerge/>
            <w:tcBorders>
              <w:top w:val="nil"/>
            </w:tcBorders>
          </w:tcPr>
          <w:p w14:paraId="3D05B953" w14:textId="77777777" w:rsidR="00EB3000" w:rsidRPr="00866FB8" w:rsidRDefault="00EB3000" w:rsidP="00EB3000">
            <w:pPr>
              <w:rPr>
                <w:rFonts w:eastAsia="Calibri" w:cs="Calibri"/>
                <w:sz w:val="24"/>
              </w:rPr>
            </w:pPr>
          </w:p>
        </w:tc>
      </w:tr>
      <w:tr w:rsidR="00EB3000" w:rsidRPr="00866FB8" w14:paraId="30E1A0EB" w14:textId="77777777" w:rsidTr="00374344">
        <w:trPr>
          <w:trHeight w:val="615"/>
        </w:trPr>
        <w:tc>
          <w:tcPr>
            <w:tcW w:w="985" w:type="dxa"/>
            <w:tcBorders>
              <w:top w:val="nil"/>
              <w:bottom w:val="nil"/>
            </w:tcBorders>
            <w:shd w:val="clear" w:color="auto" w:fill="30849B"/>
          </w:tcPr>
          <w:p w14:paraId="5AF5EE5B" w14:textId="77777777" w:rsidR="00EB3000" w:rsidRPr="00825819" w:rsidRDefault="00EB3000" w:rsidP="00EB3000">
            <w:pPr>
              <w:spacing w:line="282" w:lineRule="exact"/>
              <w:ind w:left="127"/>
              <w:rPr>
                <w:rFonts w:ascii="Calibri" w:eastAsia="Calibri" w:hAnsi="Calibri" w:cs="Calibri"/>
                <w:b/>
                <w:sz w:val="24"/>
              </w:rPr>
            </w:pPr>
            <w:r w:rsidRPr="00825819">
              <w:rPr>
                <w:rFonts w:ascii="Calibri" w:eastAsia="Calibri" w:hAnsi="Calibri" w:cs="Calibri"/>
                <w:b/>
                <w:sz w:val="24"/>
              </w:rPr>
              <w:t>Critères</w:t>
            </w:r>
          </w:p>
        </w:tc>
        <w:tc>
          <w:tcPr>
            <w:tcW w:w="2409" w:type="dxa"/>
            <w:tcBorders>
              <w:top w:val="nil"/>
              <w:bottom w:val="nil"/>
            </w:tcBorders>
          </w:tcPr>
          <w:p w14:paraId="54C8E9C8" w14:textId="77777777" w:rsidR="008D41B5" w:rsidRPr="00AF370B" w:rsidRDefault="008D41B5" w:rsidP="00AF370B">
            <w:pPr>
              <w:pStyle w:val="ListParagraph"/>
              <w:numPr>
                <w:ilvl w:val="0"/>
                <w:numId w:val="39"/>
              </w:numPr>
              <w:spacing w:line="289" w:lineRule="exact"/>
              <w:rPr>
                <w:rFonts w:ascii="Times New Roman" w:eastAsia="Calibri" w:hAnsi="Times New Roman" w:cs="Times New Roman"/>
                <w:bCs/>
                <w:sz w:val="24"/>
              </w:rPr>
            </w:pPr>
            <w:r w:rsidRPr="00AF370B">
              <w:rPr>
                <w:rFonts w:ascii="Times New Roman" w:eastAsia="Calibri" w:hAnsi="Times New Roman" w:cs="Times New Roman"/>
                <w:bCs/>
                <w:sz w:val="24"/>
              </w:rPr>
              <w:t>Sciences sociales ;</w:t>
            </w:r>
          </w:p>
          <w:p w14:paraId="72FBDEA1" w14:textId="67A18152" w:rsidR="008D41B5" w:rsidRPr="00AF370B" w:rsidRDefault="008D41B5" w:rsidP="00AF370B">
            <w:pPr>
              <w:pStyle w:val="ListParagraph"/>
              <w:numPr>
                <w:ilvl w:val="0"/>
                <w:numId w:val="39"/>
              </w:numPr>
              <w:spacing w:line="289" w:lineRule="exact"/>
              <w:rPr>
                <w:rFonts w:ascii="Times New Roman" w:eastAsia="Calibri" w:hAnsi="Times New Roman" w:cs="Times New Roman"/>
                <w:bCs/>
                <w:sz w:val="24"/>
              </w:rPr>
            </w:pPr>
            <w:r w:rsidRPr="00AF370B">
              <w:rPr>
                <w:rFonts w:ascii="Times New Roman" w:eastAsia="Calibri" w:hAnsi="Times New Roman" w:cs="Times New Roman"/>
                <w:bCs/>
                <w:sz w:val="24"/>
              </w:rPr>
              <w:t>Sciences de la santé ;</w:t>
            </w:r>
          </w:p>
          <w:p w14:paraId="3BB98645" w14:textId="77777777" w:rsidR="008D41B5" w:rsidRPr="00AF370B" w:rsidRDefault="008D41B5" w:rsidP="00AF370B">
            <w:pPr>
              <w:pStyle w:val="ListParagraph"/>
              <w:numPr>
                <w:ilvl w:val="0"/>
                <w:numId w:val="39"/>
              </w:numPr>
              <w:spacing w:line="289" w:lineRule="exact"/>
              <w:rPr>
                <w:rFonts w:ascii="Times New Roman" w:eastAsia="Calibri" w:hAnsi="Times New Roman" w:cs="Times New Roman"/>
                <w:bCs/>
                <w:sz w:val="24"/>
              </w:rPr>
            </w:pPr>
            <w:r w:rsidRPr="00AF370B">
              <w:rPr>
                <w:rFonts w:ascii="Times New Roman" w:eastAsia="Calibri" w:hAnsi="Times New Roman" w:cs="Times New Roman"/>
                <w:bCs/>
                <w:sz w:val="24"/>
              </w:rPr>
              <w:t>Statistiques et information ;</w:t>
            </w:r>
          </w:p>
          <w:p w14:paraId="059AA8AE" w14:textId="77777777" w:rsidR="00EB3000" w:rsidRPr="00AF370B" w:rsidRDefault="008D41B5" w:rsidP="00AF370B">
            <w:pPr>
              <w:pStyle w:val="ListParagraph"/>
              <w:numPr>
                <w:ilvl w:val="0"/>
                <w:numId w:val="39"/>
              </w:numPr>
              <w:spacing w:line="289" w:lineRule="exact"/>
              <w:rPr>
                <w:rFonts w:ascii="Times New Roman" w:eastAsia="Calibri" w:hAnsi="Times New Roman" w:cs="Times New Roman"/>
                <w:bCs/>
                <w:sz w:val="24"/>
              </w:rPr>
            </w:pPr>
            <w:r w:rsidRPr="00AF370B">
              <w:rPr>
                <w:rFonts w:ascii="Times New Roman" w:eastAsia="Calibri" w:hAnsi="Times New Roman" w:cs="Times New Roman"/>
                <w:bCs/>
                <w:sz w:val="24"/>
              </w:rPr>
              <w:t>Sociologie de l’information, ou équivalent</w:t>
            </w:r>
            <w:r w:rsidR="0066534E" w:rsidRPr="00AF370B">
              <w:rPr>
                <w:rFonts w:ascii="Times New Roman" w:eastAsia="Calibri" w:hAnsi="Times New Roman" w:cs="Times New Roman"/>
                <w:bCs/>
                <w:sz w:val="24"/>
              </w:rPr>
              <w:t>.</w:t>
            </w:r>
          </w:p>
          <w:p w14:paraId="199EC254" w14:textId="77777777" w:rsidR="0066534E" w:rsidRPr="00AF370B" w:rsidRDefault="0066534E" w:rsidP="00AF370B">
            <w:pPr>
              <w:pStyle w:val="ListParagraph"/>
              <w:spacing w:line="289" w:lineRule="exact"/>
              <w:ind w:left="861" w:firstLine="0"/>
              <w:rPr>
                <w:rFonts w:ascii="Times New Roman" w:eastAsia="Calibri" w:hAnsi="Times New Roman" w:cs="Times New Roman"/>
                <w:bCs/>
                <w:sz w:val="24"/>
              </w:rPr>
            </w:pPr>
          </w:p>
          <w:p w14:paraId="45D0B0AB" w14:textId="77777777" w:rsidR="0066534E" w:rsidRPr="00AF370B" w:rsidRDefault="0066534E" w:rsidP="00AF370B">
            <w:pPr>
              <w:pStyle w:val="ListParagraph"/>
              <w:spacing w:line="289" w:lineRule="exact"/>
              <w:ind w:left="861" w:firstLine="0"/>
              <w:rPr>
                <w:rFonts w:ascii="Times New Roman" w:eastAsia="Calibri" w:hAnsi="Times New Roman" w:cs="Times New Roman"/>
                <w:bCs/>
                <w:sz w:val="24"/>
              </w:rPr>
            </w:pPr>
          </w:p>
          <w:p w14:paraId="27C5EEC7" w14:textId="43B85B6E" w:rsidR="0066534E" w:rsidRPr="00AF370B" w:rsidRDefault="0066534E" w:rsidP="00AF370B">
            <w:pPr>
              <w:pStyle w:val="ListParagraph"/>
              <w:spacing w:line="289" w:lineRule="exact"/>
              <w:ind w:left="861" w:firstLine="0"/>
              <w:rPr>
                <w:rFonts w:ascii="Times New Roman" w:eastAsia="Calibri" w:hAnsi="Times New Roman" w:cs="Times New Roman"/>
                <w:b/>
                <w:szCs w:val="20"/>
              </w:rPr>
            </w:pPr>
            <w:r w:rsidRPr="00AF370B">
              <w:rPr>
                <w:rFonts w:ascii="Times New Roman" w:eastAsia="Calibri" w:hAnsi="Times New Roman" w:cs="Times New Roman"/>
                <w:b/>
                <w:sz w:val="24"/>
              </w:rPr>
              <w:t>(25 points)</w:t>
            </w:r>
          </w:p>
        </w:tc>
        <w:tc>
          <w:tcPr>
            <w:tcW w:w="3402" w:type="dxa"/>
            <w:vMerge/>
            <w:tcBorders>
              <w:top w:val="nil"/>
            </w:tcBorders>
          </w:tcPr>
          <w:p w14:paraId="6F661A56" w14:textId="77777777" w:rsidR="00EB3000" w:rsidRPr="00ED1074" w:rsidRDefault="00EB3000" w:rsidP="00EB3000">
            <w:pPr>
              <w:rPr>
                <w:rFonts w:eastAsia="Calibri" w:cs="Calibri"/>
                <w:sz w:val="2"/>
                <w:szCs w:val="2"/>
              </w:rPr>
            </w:pPr>
          </w:p>
        </w:tc>
        <w:tc>
          <w:tcPr>
            <w:tcW w:w="1787" w:type="dxa"/>
            <w:tcBorders>
              <w:top w:val="nil"/>
              <w:bottom w:val="nil"/>
            </w:tcBorders>
          </w:tcPr>
          <w:p w14:paraId="3B0D5179" w14:textId="3EB13F38" w:rsidR="00EB3000" w:rsidRPr="003313EC" w:rsidRDefault="00EB3000" w:rsidP="00EB3000">
            <w:pPr>
              <w:rPr>
                <w:rFonts w:eastAsia="Calibri" w:cs="Calibri"/>
                <w:szCs w:val="20"/>
              </w:rPr>
            </w:pPr>
          </w:p>
        </w:tc>
        <w:tc>
          <w:tcPr>
            <w:tcW w:w="1843" w:type="dxa"/>
            <w:vMerge/>
            <w:tcBorders>
              <w:top w:val="nil"/>
            </w:tcBorders>
          </w:tcPr>
          <w:p w14:paraId="08FB6F18" w14:textId="77777777" w:rsidR="00EB3000" w:rsidRPr="00866FB8" w:rsidRDefault="00EB3000" w:rsidP="00EB3000">
            <w:pPr>
              <w:rPr>
                <w:rFonts w:eastAsia="Calibri" w:cs="Calibri"/>
                <w:sz w:val="24"/>
              </w:rPr>
            </w:pPr>
          </w:p>
        </w:tc>
      </w:tr>
      <w:tr w:rsidR="00EB3000" w:rsidRPr="00866FB8" w14:paraId="279D8F97" w14:textId="77777777" w:rsidTr="00374344">
        <w:trPr>
          <w:trHeight w:val="870"/>
        </w:trPr>
        <w:tc>
          <w:tcPr>
            <w:tcW w:w="985" w:type="dxa"/>
            <w:tcBorders>
              <w:top w:val="nil"/>
              <w:bottom w:val="nil"/>
            </w:tcBorders>
            <w:shd w:val="clear" w:color="auto" w:fill="30849B"/>
          </w:tcPr>
          <w:p w14:paraId="5AE72FDC" w14:textId="77777777" w:rsidR="00EB3000" w:rsidRPr="00825819" w:rsidRDefault="00EB3000" w:rsidP="00EB3000">
            <w:pPr>
              <w:rPr>
                <w:rFonts w:ascii="Times New Roman" w:eastAsia="Calibri" w:hAnsi="Calibri" w:cs="Calibri"/>
                <w:sz w:val="24"/>
              </w:rPr>
            </w:pPr>
          </w:p>
        </w:tc>
        <w:tc>
          <w:tcPr>
            <w:tcW w:w="2409" w:type="dxa"/>
            <w:tcBorders>
              <w:top w:val="nil"/>
              <w:bottom w:val="nil"/>
            </w:tcBorders>
          </w:tcPr>
          <w:p w14:paraId="1747BE15" w14:textId="23726AF2" w:rsidR="00EB3000" w:rsidRPr="0066534E" w:rsidRDefault="00EB3000" w:rsidP="0066534E">
            <w:pPr>
              <w:spacing w:before="4"/>
              <w:rPr>
                <w:rFonts w:eastAsia="Calibri" w:cs="Calibri"/>
                <w:szCs w:val="20"/>
              </w:rPr>
            </w:pPr>
          </w:p>
        </w:tc>
        <w:tc>
          <w:tcPr>
            <w:tcW w:w="3402" w:type="dxa"/>
            <w:vMerge/>
            <w:tcBorders>
              <w:top w:val="nil"/>
            </w:tcBorders>
          </w:tcPr>
          <w:p w14:paraId="3653F103" w14:textId="77777777" w:rsidR="00EB3000" w:rsidRPr="00ED1074" w:rsidRDefault="00EB3000" w:rsidP="00EB3000">
            <w:pPr>
              <w:rPr>
                <w:rFonts w:eastAsia="Calibri" w:cs="Calibri"/>
                <w:sz w:val="2"/>
                <w:szCs w:val="2"/>
              </w:rPr>
            </w:pPr>
          </w:p>
        </w:tc>
        <w:tc>
          <w:tcPr>
            <w:tcW w:w="1787" w:type="dxa"/>
            <w:tcBorders>
              <w:top w:val="nil"/>
              <w:bottom w:val="nil"/>
            </w:tcBorders>
          </w:tcPr>
          <w:p w14:paraId="4D51E192" w14:textId="54D12A54" w:rsidR="00EB3000" w:rsidRPr="000C3DEA" w:rsidRDefault="00EB3000" w:rsidP="000C3DEA">
            <w:pPr>
              <w:spacing w:before="49"/>
              <w:rPr>
                <w:rFonts w:eastAsia="Calibri" w:cs="Calibri"/>
                <w:b/>
                <w:szCs w:val="20"/>
              </w:rPr>
            </w:pPr>
          </w:p>
        </w:tc>
        <w:tc>
          <w:tcPr>
            <w:tcW w:w="1843" w:type="dxa"/>
            <w:vMerge/>
            <w:tcBorders>
              <w:top w:val="nil"/>
            </w:tcBorders>
          </w:tcPr>
          <w:p w14:paraId="594783F1" w14:textId="77777777" w:rsidR="00EB3000" w:rsidRPr="00866FB8" w:rsidRDefault="00EB3000" w:rsidP="00EB3000">
            <w:pPr>
              <w:rPr>
                <w:rFonts w:eastAsia="Calibri" w:cs="Calibri"/>
                <w:sz w:val="24"/>
              </w:rPr>
            </w:pPr>
          </w:p>
        </w:tc>
      </w:tr>
      <w:tr w:rsidR="00EB3000" w:rsidRPr="00866FB8" w14:paraId="0E0EF06C" w14:textId="77777777" w:rsidTr="00374344">
        <w:trPr>
          <w:trHeight w:val="585"/>
        </w:trPr>
        <w:tc>
          <w:tcPr>
            <w:tcW w:w="985" w:type="dxa"/>
            <w:tcBorders>
              <w:top w:val="nil"/>
              <w:bottom w:val="nil"/>
            </w:tcBorders>
            <w:shd w:val="clear" w:color="auto" w:fill="30849B"/>
          </w:tcPr>
          <w:p w14:paraId="629A61EE" w14:textId="77777777" w:rsidR="00EB3000" w:rsidRPr="00825819" w:rsidRDefault="00EB3000" w:rsidP="00EB3000">
            <w:pPr>
              <w:rPr>
                <w:rFonts w:ascii="Times New Roman" w:eastAsia="Calibri" w:hAnsi="Calibri" w:cs="Calibri"/>
                <w:sz w:val="24"/>
              </w:rPr>
            </w:pPr>
          </w:p>
        </w:tc>
        <w:tc>
          <w:tcPr>
            <w:tcW w:w="2409" w:type="dxa"/>
            <w:tcBorders>
              <w:top w:val="nil"/>
              <w:bottom w:val="nil"/>
            </w:tcBorders>
          </w:tcPr>
          <w:p w14:paraId="74B026CB" w14:textId="449C1A76" w:rsidR="00EB3000" w:rsidRPr="0066534E" w:rsidRDefault="00EB3000" w:rsidP="0066534E">
            <w:pPr>
              <w:spacing w:line="267" w:lineRule="exact"/>
              <w:rPr>
                <w:rFonts w:eastAsia="Calibri" w:cs="Calibri"/>
                <w:szCs w:val="20"/>
              </w:rPr>
            </w:pPr>
          </w:p>
        </w:tc>
        <w:tc>
          <w:tcPr>
            <w:tcW w:w="3402" w:type="dxa"/>
            <w:vMerge/>
            <w:tcBorders>
              <w:top w:val="nil"/>
            </w:tcBorders>
          </w:tcPr>
          <w:p w14:paraId="24CD403F" w14:textId="77777777" w:rsidR="00EB3000" w:rsidRPr="00ED1074" w:rsidRDefault="00EB3000" w:rsidP="00EB3000">
            <w:pPr>
              <w:rPr>
                <w:rFonts w:eastAsia="Calibri" w:cs="Calibri"/>
                <w:sz w:val="2"/>
                <w:szCs w:val="2"/>
              </w:rPr>
            </w:pPr>
          </w:p>
        </w:tc>
        <w:tc>
          <w:tcPr>
            <w:tcW w:w="1787" w:type="dxa"/>
            <w:tcBorders>
              <w:top w:val="nil"/>
              <w:bottom w:val="nil"/>
            </w:tcBorders>
          </w:tcPr>
          <w:p w14:paraId="71266628" w14:textId="77777777" w:rsidR="00EB3000" w:rsidRPr="00ED1074" w:rsidRDefault="00EB3000" w:rsidP="00EB3000">
            <w:pPr>
              <w:rPr>
                <w:rFonts w:eastAsia="Calibri" w:cs="Calibri"/>
                <w:sz w:val="24"/>
              </w:rPr>
            </w:pPr>
          </w:p>
        </w:tc>
        <w:tc>
          <w:tcPr>
            <w:tcW w:w="1843" w:type="dxa"/>
            <w:vMerge/>
            <w:tcBorders>
              <w:top w:val="nil"/>
            </w:tcBorders>
          </w:tcPr>
          <w:p w14:paraId="692A125A" w14:textId="77777777" w:rsidR="00EB3000" w:rsidRPr="00866FB8" w:rsidRDefault="00EB3000" w:rsidP="00EB3000">
            <w:pPr>
              <w:rPr>
                <w:rFonts w:eastAsia="Calibri" w:cs="Calibri"/>
                <w:sz w:val="24"/>
              </w:rPr>
            </w:pPr>
          </w:p>
        </w:tc>
      </w:tr>
      <w:tr w:rsidR="00EB3000" w:rsidRPr="00825819" w14:paraId="655EB692" w14:textId="77777777" w:rsidTr="00374344">
        <w:trPr>
          <w:trHeight w:val="1673"/>
        </w:trPr>
        <w:tc>
          <w:tcPr>
            <w:tcW w:w="985" w:type="dxa"/>
            <w:tcBorders>
              <w:top w:val="nil"/>
            </w:tcBorders>
            <w:shd w:val="clear" w:color="auto" w:fill="30849B"/>
          </w:tcPr>
          <w:p w14:paraId="6E2A1E06" w14:textId="77777777" w:rsidR="00EB3000" w:rsidRPr="00825819" w:rsidRDefault="00EB3000" w:rsidP="00EB3000">
            <w:pPr>
              <w:rPr>
                <w:rFonts w:ascii="Times New Roman" w:eastAsia="Calibri" w:hAnsi="Calibri" w:cs="Calibri"/>
                <w:sz w:val="24"/>
              </w:rPr>
            </w:pPr>
          </w:p>
        </w:tc>
        <w:tc>
          <w:tcPr>
            <w:tcW w:w="2409" w:type="dxa"/>
            <w:tcBorders>
              <w:top w:val="nil"/>
            </w:tcBorders>
          </w:tcPr>
          <w:p w14:paraId="60CEAE42" w14:textId="4B87F7BB" w:rsidR="00EB3000" w:rsidRPr="00ED1074" w:rsidRDefault="00EB3000" w:rsidP="0066534E">
            <w:pPr>
              <w:spacing w:line="267" w:lineRule="exact"/>
              <w:rPr>
                <w:rFonts w:eastAsia="Calibri" w:cs="Calibri"/>
                <w:b/>
                <w:sz w:val="24"/>
              </w:rPr>
            </w:pPr>
          </w:p>
        </w:tc>
        <w:tc>
          <w:tcPr>
            <w:tcW w:w="3402" w:type="dxa"/>
            <w:vMerge/>
            <w:tcBorders>
              <w:top w:val="nil"/>
            </w:tcBorders>
          </w:tcPr>
          <w:p w14:paraId="74001156" w14:textId="77777777" w:rsidR="00EB3000" w:rsidRPr="00ED1074" w:rsidRDefault="00EB3000" w:rsidP="00EB3000">
            <w:pPr>
              <w:rPr>
                <w:rFonts w:eastAsia="Calibri" w:cs="Calibri"/>
                <w:sz w:val="2"/>
                <w:szCs w:val="2"/>
              </w:rPr>
            </w:pPr>
          </w:p>
        </w:tc>
        <w:tc>
          <w:tcPr>
            <w:tcW w:w="1787" w:type="dxa"/>
            <w:tcBorders>
              <w:top w:val="nil"/>
            </w:tcBorders>
          </w:tcPr>
          <w:p w14:paraId="41A5F7A5" w14:textId="77777777" w:rsidR="00EB3000" w:rsidRPr="00ED1074" w:rsidRDefault="00EB3000" w:rsidP="00EB3000">
            <w:pPr>
              <w:rPr>
                <w:rFonts w:eastAsia="Calibri" w:cs="Calibri"/>
                <w:sz w:val="24"/>
              </w:rPr>
            </w:pPr>
          </w:p>
        </w:tc>
        <w:tc>
          <w:tcPr>
            <w:tcW w:w="1843" w:type="dxa"/>
            <w:vMerge/>
            <w:tcBorders>
              <w:top w:val="nil"/>
            </w:tcBorders>
          </w:tcPr>
          <w:p w14:paraId="171A41E5" w14:textId="77777777" w:rsidR="00EB3000" w:rsidRPr="00825819" w:rsidRDefault="00EB3000" w:rsidP="00EB3000">
            <w:pPr>
              <w:rPr>
                <w:rFonts w:ascii="Calibri" w:eastAsia="Calibri" w:hAnsi="Calibri" w:cs="Calibri"/>
                <w:sz w:val="2"/>
                <w:szCs w:val="2"/>
              </w:rPr>
            </w:pPr>
          </w:p>
        </w:tc>
      </w:tr>
    </w:tbl>
    <w:p w14:paraId="24D6B9C9" w14:textId="77777777" w:rsidR="0073657D" w:rsidRDefault="0073657D" w:rsidP="0073657D">
      <w:pPr>
        <w:pStyle w:val="BodyText"/>
        <w:spacing w:before="12"/>
        <w:rPr>
          <w:rFonts w:ascii="Times New Roman" w:hAnsi="Times New Roman" w:cs="Times New Roman"/>
          <w:spacing w:val="-2"/>
        </w:rPr>
      </w:pPr>
    </w:p>
    <w:p w14:paraId="521A015F" w14:textId="77777777" w:rsidR="0073657D" w:rsidRDefault="0073657D" w:rsidP="0073657D">
      <w:pPr>
        <w:pStyle w:val="BodyText"/>
        <w:spacing w:before="12"/>
        <w:rPr>
          <w:rFonts w:ascii="Times New Roman" w:hAnsi="Times New Roman" w:cs="Times New Roman"/>
          <w:spacing w:val="-2"/>
        </w:rPr>
      </w:pPr>
    </w:p>
    <w:p w14:paraId="68037FA3" w14:textId="77777777" w:rsidR="0073657D" w:rsidRDefault="0073657D" w:rsidP="0073657D">
      <w:pPr>
        <w:pStyle w:val="BodyText"/>
        <w:spacing w:before="12"/>
        <w:rPr>
          <w:rFonts w:ascii="Times New Roman" w:hAnsi="Times New Roman" w:cs="Times New Roman"/>
          <w:spacing w:val="-2"/>
        </w:rPr>
      </w:pPr>
    </w:p>
    <w:p w14:paraId="02B654F7" w14:textId="27E643C0" w:rsidR="0073657D" w:rsidRPr="0073657D" w:rsidRDefault="0073657D" w:rsidP="0073657D">
      <w:pPr>
        <w:spacing w:before="172" w:line="271" w:lineRule="auto"/>
        <w:ind w:left="296"/>
        <w:rPr>
          <w:rFonts w:ascii="Times New Roman" w:hAnsi="Times New Roman" w:cs="Times New Roman"/>
          <w:spacing w:val="-2"/>
          <w:sz w:val="24"/>
          <w:szCs w:val="24"/>
        </w:rPr>
      </w:pPr>
      <w:r w:rsidRPr="0073657D">
        <w:rPr>
          <w:rFonts w:ascii="Times New Roman" w:hAnsi="Times New Roman" w:cs="Times New Roman"/>
          <w:spacing w:val="-2"/>
          <w:sz w:val="24"/>
          <w:szCs w:val="24"/>
        </w:rPr>
        <w:t>Pendant cette phase, il sera procédé à la comparaison technique des offres. Une note technique T sur 100 sera attribuée à chaque offre, sur la base du barème suivant :</w:t>
      </w:r>
    </w:p>
    <w:p w14:paraId="36DE07E0" w14:textId="77777777" w:rsidR="0073657D" w:rsidRDefault="0073657D" w:rsidP="0073657D">
      <w:pPr>
        <w:tabs>
          <w:tab w:val="left" w:pos="1182"/>
        </w:tabs>
        <w:rPr>
          <w:rFonts w:ascii="Times New Roman" w:hAnsi="Times New Roman" w:cs="Times New Roman"/>
          <w:b/>
          <w:bCs/>
          <w:spacing w:val="-2"/>
          <w:sz w:val="28"/>
          <w:szCs w:val="28"/>
        </w:rPr>
      </w:pPr>
    </w:p>
    <w:p w14:paraId="71A3C5F1" w14:textId="5E3F20E6" w:rsidR="0073657D" w:rsidRPr="0073657D" w:rsidRDefault="0073657D" w:rsidP="0073657D">
      <w:pPr>
        <w:tabs>
          <w:tab w:val="left" w:pos="1182"/>
        </w:tabs>
        <w:rPr>
          <w:rFonts w:ascii="Times New Roman" w:hAnsi="Times New Roman" w:cs="Times New Roman"/>
          <w:b/>
          <w:bCs/>
          <w:spacing w:val="-2"/>
          <w:sz w:val="28"/>
          <w:szCs w:val="28"/>
        </w:rPr>
      </w:pPr>
      <w:r w:rsidRPr="0073657D">
        <w:rPr>
          <w:rFonts w:ascii="Times New Roman" w:hAnsi="Times New Roman" w:cs="Times New Roman"/>
          <w:b/>
          <w:bCs/>
          <w:spacing w:val="-2"/>
          <w:sz w:val="28"/>
          <w:szCs w:val="28"/>
        </w:rPr>
        <w:t xml:space="preserve">Important : </w:t>
      </w:r>
    </w:p>
    <w:p w14:paraId="57E99A10" w14:textId="2127097D" w:rsidR="00866FB8" w:rsidRPr="00AF370B" w:rsidRDefault="00ED1074" w:rsidP="00784054">
      <w:pPr>
        <w:pStyle w:val="BodyText"/>
        <w:spacing w:before="12"/>
        <w:ind w:left="30"/>
        <w:rPr>
          <w:rFonts w:ascii="Times New Roman" w:eastAsia="Calibri" w:hAnsi="Times New Roman" w:cs="Times New Roman"/>
        </w:rPr>
      </w:pPr>
      <w:r w:rsidRPr="00AF370B">
        <w:rPr>
          <w:rFonts w:ascii="Times New Roman" w:hAnsi="Times New Roman" w:cs="Times New Roman"/>
          <w:spacing w:val="-2"/>
        </w:rPr>
        <w:t xml:space="preserve">Seront systématiquement éliminées </w:t>
      </w:r>
      <w:r w:rsidRPr="00AF370B">
        <w:rPr>
          <w:rFonts w:ascii="Times New Roman" w:hAnsi="Times New Roman" w:cs="Times New Roman"/>
          <w:spacing w:val="-1"/>
        </w:rPr>
        <w:t>à l’issue de cette phase toutes les offres ayant obtenu</w:t>
      </w:r>
      <w:r w:rsidRPr="00AF370B">
        <w:rPr>
          <w:rFonts w:ascii="Times New Roman" w:hAnsi="Times New Roman" w:cs="Times New Roman"/>
        </w:rPr>
        <w:t xml:space="preserve"> </w:t>
      </w:r>
      <w:r w:rsidRPr="00AF370B">
        <w:rPr>
          <w:rFonts w:ascii="Times New Roman" w:hAnsi="Times New Roman" w:cs="Times New Roman"/>
          <w:spacing w:val="-1"/>
        </w:rPr>
        <w:t xml:space="preserve">une note technique inférieure à la note technique minimale de 60 </w:t>
      </w:r>
      <w:r w:rsidRPr="00AF370B">
        <w:rPr>
          <w:rFonts w:ascii="Times New Roman" w:hAnsi="Times New Roman" w:cs="Times New Roman"/>
        </w:rPr>
        <w:t>points qui représente</w:t>
      </w:r>
      <w:r w:rsidRPr="00AF370B">
        <w:rPr>
          <w:rFonts w:ascii="Times New Roman" w:hAnsi="Times New Roman" w:cs="Times New Roman"/>
          <w:spacing w:val="1"/>
        </w:rPr>
        <w:t xml:space="preserve"> </w:t>
      </w:r>
      <w:r w:rsidRPr="00AF370B">
        <w:rPr>
          <w:rFonts w:ascii="Times New Roman" w:hAnsi="Times New Roman" w:cs="Times New Roman"/>
          <w:spacing w:val="-1"/>
        </w:rPr>
        <w:t>60%</w:t>
      </w:r>
      <w:r w:rsidRPr="00AF370B">
        <w:rPr>
          <w:rFonts w:ascii="Times New Roman" w:hAnsi="Times New Roman" w:cs="Times New Roman"/>
          <w:spacing w:val="-2"/>
        </w:rPr>
        <w:t xml:space="preserve"> </w:t>
      </w:r>
      <w:r w:rsidRPr="00AF370B">
        <w:rPr>
          <w:rFonts w:ascii="Times New Roman" w:hAnsi="Times New Roman" w:cs="Times New Roman"/>
          <w:spacing w:val="-1"/>
        </w:rPr>
        <w:t>des</w:t>
      </w:r>
      <w:r w:rsidRPr="00AF370B">
        <w:rPr>
          <w:rFonts w:ascii="Times New Roman" w:hAnsi="Times New Roman" w:cs="Times New Roman"/>
          <w:spacing w:val="16"/>
        </w:rPr>
        <w:t xml:space="preserve"> </w:t>
      </w:r>
      <w:r w:rsidRPr="00AF370B">
        <w:rPr>
          <w:rFonts w:ascii="Times New Roman" w:hAnsi="Times New Roman" w:cs="Times New Roman"/>
          <w:spacing w:val="-1"/>
        </w:rPr>
        <w:t>de</w:t>
      </w:r>
      <w:r w:rsidRPr="00AF370B">
        <w:rPr>
          <w:rFonts w:ascii="Times New Roman" w:hAnsi="Times New Roman" w:cs="Times New Roman"/>
          <w:spacing w:val="5"/>
        </w:rPr>
        <w:t xml:space="preserve"> </w:t>
      </w:r>
      <w:r w:rsidRPr="00AF370B">
        <w:rPr>
          <w:rFonts w:ascii="Times New Roman" w:hAnsi="Times New Roman" w:cs="Times New Roman"/>
          <w:spacing w:val="-1"/>
        </w:rPr>
        <w:t>la</w:t>
      </w:r>
      <w:r w:rsidRPr="00AF370B">
        <w:rPr>
          <w:rFonts w:ascii="Times New Roman" w:hAnsi="Times New Roman" w:cs="Times New Roman"/>
          <w:spacing w:val="-5"/>
        </w:rPr>
        <w:t xml:space="preserve"> </w:t>
      </w:r>
      <w:r w:rsidRPr="00AF370B">
        <w:rPr>
          <w:rFonts w:ascii="Times New Roman" w:hAnsi="Times New Roman" w:cs="Times New Roman"/>
          <w:spacing w:val="-1"/>
        </w:rPr>
        <w:t>note</w:t>
      </w:r>
      <w:r w:rsidRPr="00AF370B">
        <w:rPr>
          <w:rFonts w:ascii="Times New Roman" w:hAnsi="Times New Roman" w:cs="Times New Roman"/>
          <w:spacing w:val="5"/>
        </w:rPr>
        <w:t xml:space="preserve"> </w:t>
      </w:r>
      <w:r w:rsidRPr="00AF370B">
        <w:rPr>
          <w:rFonts w:ascii="Times New Roman" w:hAnsi="Times New Roman" w:cs="Times New Roman"/>
          <w:spacing w:val="-1"/>
        </w:rPr>
        <w:t>maximale</w:t>
      </w:r>
      <w:r w:rsidRPr="00AF370B">
        <w:rPr>
          <w:rFonts w:ascii="Times New Roman" w:hAnsi="Times New Roman" w:cs="Times New Roman"/>
          <w:spacing w:val="-10"/>
        </w:rPr>
        <w:t xml:space="preserve"> </w:t>
      </w:r>
      <w:r w:rsidRPr="00AF370B">
        <w:rPr>
          <w:rFonts w:ascii="Times New Roman" w:hAnsi="Times New Roman" w:cs="Times New Roman"/>
        </w:rPr>
        <w:t>des</w:t>
      </w:r>
      <w:r w:rsidRPr="00AF370B">
        <w:rPr>
          <w:rFonts w:ascii="Times New Roman" w:hAnsi="Times New Roman" w:cs="Times New Roman"/>
          <w:spacing w:val="-13"/>
        </w:rPr>
        <w:t xml:space="preserve"> </w:t>
      </w:r>
      <w:r w:rsidRPr="00AF370B">
        <w:rPr>
          <w:rFonts w:ascii="Times New Roman" w:hAnsi="Times New Roman" w:cs="Times New Roman"/>
        </w:rPr>
        <w:t>offres</w:t>
      </w:r>
      <w:r w:rsidRPr="00AF370B">
        <w:rPr>
          <w:rFonts w:ascii="Times New Roman" w:hAnsi="Times New Roman" w:cs="Times New Roman"/>
          <w:spacing w:val="1"/>
        </w:rPr>
        <w:t xml:space="preserve"> </w:t>
      </w:r>
      <w:r w:rsidRPr="00AF370B">
        <w:rPr>
          <w:rFonts w:ascii="Times New Roman" w:hAnsi="Times New Roman" w:cs="Times New Roman"/>
        </w:rPr>
        <w:t>techniques</w:t>
      </w:r>
      <w:r w:rsidRPr="00AF370B">
        <w:rPr>
          <w:rFonts w:ascii="Times New Roman" w:hAnsi="Times New Roman" w:cs="Times New Roman"/>
          <w:spacing w:val="16"/>
        </w:rPr>
        <w:t xml:space="preserve"> </w:t>
      </w:r>
      <w:r w:rsidRPr="00AF370B">
        <w:rPr>
          <w:rFonts w:ascii="Times New Roman" w:hAnsi="Times New Roman" w:cs="Times New Roman"/>
        </w:rPr>
        <w:t>(100</w:t>
      </w:r>
      <w:r w:rsidRPr="00AF370B">
        <w:rPr>
          <w:rFonts w:ascii="Times New Roman" w:hAnsi="Times New Roman" w:cs="Times New Roman"/>
          <w:spacing w:val="2"/>
        </w:rPr>
        <w:t xml:space="preserve"> </w:t>
      </w:r>
      <w:r w:rsidRPr="00AF370B">
        <w:rPr>
          <w:rFonts w:ascii="Times New Roman" w:hAnsi="Times New Roman" w:cs="Times New Roman"/>
        </w:rPr>
        <w:t>points).</w:t>
      </w:r>
      <w:r w:rsidRPr="00AF370B">
        <w:rPr>
          <w:rFonts w:ascii="Times New Roman" w:eastAsia="Calibri" w:hAnsi="Times New Roman" w:cs="Times New Roman"/>
        </w:rPr>
        <w:t xml:space="preserve"> </w:t>
      </w:r>
    </w:p>
    <w:p w14:paraId="68D390DD" w14:textId="77777777" w:rsidR="00ED1074" w:rsidRPr="00AF370B" w:rsidRDefault="00ED1074" w:rsidP="00825819">
      <w:pPr>
        <w:tabs>
          <w:tab w:val="left" w:pos="1182"/>
        </w:tabs>
        <w:rPr>
          <w:rFonts w:ascii="Times New Roman" w:hAnsi="Times New Roman" w:cs="Times New Roman"/>
          <w:sz w:val="24"/>
        </w:rPr>
      </w:pPr>
    </w:p>
    <w:p w14:paraId="0399B3CD" w14:textId="47C1E32F" w:rsidR="005529A7" w:rsidRPr="00AF370B" w:rsidRDefault="005529A7" w:rsidP="005529A7">
      <w:pPr>
        <w:pStyle w:val="Heading1"/>
        <w:tabs>
          <w:tab w:val="left" w:pos="857"/>
        </w:tabs>
        <w:spacing w:before="211"/>
        <w:ind w:left="0" w:right="1447" w:firstLine="0"/>
        <w:rPr>
          <w:rFonts w:ascii="Times New Roman" w:eastAsia="Calibri" w:hAnsi="Times New Roman" w:cs="Times New Roman"/>
          <w:color w:val="003399"/>
          <w:sz w:val="24"/>
          <w:szCs w:val="24"/>
        </w:rPr>
      </w:pPr>
      <w:r w:rsidRPr="00AF370B">
        <w:rPr>
          <w:rFonts w:ascii="Times New Roman" w:hAnsi="Times New Roman" w:cs="Times New Roman"/>
          <w:color w:val="30849B"/>
        </w:rPr>
        <w:t xml:space="preserve">    </w:t>
      </w:r>
      <w:r w:rsidR="00ED1074" w:rsidRPr="00AF370B">
        <w:rPr>
          <w:rFonts w:ascii="Times New Roman" w:eastAsia="Calibri" w:hAnsi="Times New Roman" w:cs="Times New Roman"/>
          <w:color w:val="003399"/>
          <w:sz w:val="24"/>
          <w:szCs w:val="24"/>
        </w:rPr>
        <w:t>Analyse financière comparative des offres :</w:t>
      </w:r>
    </w:p>
    <w:p w14:paraId="08B7D134" w14:textId="5F75BC77" w:rsidR="00ED1074" w:rsidRPr="00AF370B" w:rsidRDefault="00ED1074" w:rsidP="005529A7">
      <w:pPr>
        <w:spacing w:before="112"/>
        <w:ind w:left="101"/>
        <w:jc w:val="both"/>
        <w:rPr>
          <w:rFonts w:ascii="Times New Roman" w:eastAsia="Calibri" w:hAnsi="Times New Roman" w:cs="Times New Roman"/>
          <w:sz w:val="24"/>
          <w:szCs w:val="24"/>
        </w:rPr>
      </w:pPr>
      <w:r w:rsidRPr="00AF370B">
        <w:rPr>
          <w:rFonts w:ascii="Times New Roman" w:eastAsia="Calibri" w:hAnsi="Times New Roman" w:cs="Times New Roman"/>
          <w:spacing w:val="-1"/>
          <w:sz w:val="24"/>
          <w:szCs w:val="24"/>
        </w:rPr>
        <w:t>A</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pacing w:val="-1"/>
          <w:sz w:val="24"/>
          <w:szCs w:val="24"/>
        </w:rPr>
        <w:t>l’issue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pacing w:val="-1"/>
          <w:sz w:val="24"/>
          <w:szCs w:val="24"/>
        </w:rPr>
        <w:t>de</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cette</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phase,</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chaque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offre financière</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z w:val="24"/>
          <w:szCs w:val="24"/>
        </w:rPr>
        <w:t>sera</w:t>
      </w:r>
      <w:r w:rsidRPr="00AF370B">
        <w:rPr>
          <w:rFonts w:ascii="Times New Roman" w:eastAsia="Calibri" w:hAnsi="Times New Roman" w:cs="Times New Roman"/>
          <w:spacing w:val="-10"/>
          <w:sz w:val="24"/>
          <w:szCs w:val="24"/>
        </w:rPr>
        <w:t xml:space="preserve"> </w:t>
      </w:r>
      <w:r w:rsidRPr="00AF370B">
        <w:rPr>
          <w:rFonts w:ascii="Times New Roman" w:eastAsia="Calibri" w:hAnsi="Times New Roman" w:cs="Times New Roman"/>
          <w:sz w:val="24"/>
          <w:szCs w:val="24"/>
        </w:rPr>
        <w:t>dotée d’une</w:t>
      </w:r>
      <w:r w:rsidRPr="00AF370B">
        <w:rPr>
          <w:rFonts w:ascii="Times New Roman" w:eastAsia="Calibri" w:hAnsi="Times New Roman" w:cs="Times New Roman"/>
          <w:spacing w:val="14"/>
          <w:sz w:val="24"/>
          <w:szCs w:val="24"/>
        </w:rPr>
        <w:t xml:space="preserve"> </w:t>
      </w:r>
      <w:r w:rsidRPr="00AF370B">
        <w:rPr>
          <w:rFonts w:ascii="Times New Roman" w:eastAsia="Calibri" w:hAnsi="Times New Roman" w:cs="Times New Roman"/>
          <w:sz w:val="24"/>
          <w:szCs w:val="24"/>
        </w:rPr>
        <w:t>note</w:t>
      </w:r>
      <w:r w:rsidRPr="00AF370B">
        <w:rPr>
          <w:rFonts w:ascii="Times New Roman" w:eastAsia="Calibri" w:hAnsi="Times New Roman" w:cs="Times New Roman"/>
          <w:spacing w:val="14"/>
          <w:sz w:val="24"/>
          <w:szCs w:val="24"/>
        </w:rPr>
        <w:t xml:space="preserve"> </w:t>
      </w:r>
      <w:r w:rsidRPr="00AF370B">
        <w:rPr>
          <w:rFonts w:ascii="Times New Roman" w:eastAsia="Calibri" w:hAnsi="Times New Roman" w:cs="Times New Roman"/>
          <w:sz w:val="24"/>
          <w:szCs w:val="24"/>
        </w:rPr>
        <w:t>(F)</w:t>
      </w:r>
      <w:r w:rsidRPr="00AF370B">
        <w:rPr>
          <w:rFonts w:ascii="Times New Roman" w:eastAsia="Calibri" w:hAnsi="Times New Roman" w:cs="Times New Roman"/>
          <w:spacing w:val="-12"/>
          <w:sz w:val="24"/>
          <w:szCs w:val="24"/>
        </w:rPr>
        <w:t xml:space="preserve"> </w:t>
      </w:r>
      <w:r w:rsidRPr="00AF370B">
        <w:rPr>
          <w:rFonts w:ascii="Times New Roman" w:eastAsia="Calibri" w:hAnsi="Times New Roman" w:cs="Times New Roman"/>
          <w:sz w:val="24"/>
          <w:szCs w:val="24"/>
        </w:rPr>
        <w:t>sur</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100</w:t>
      </w:r>
      <w:r w:rsidRPr="00AF370B">
        <w:rPr>
          <w:rFonts w:ascii="Times New Roman" w:eastAsia="Calibri" w:hAnsi="Times New Roman" w:cs="Times New Roman"/>
          <w:spacing w:val="-3"/>
          <w:sz w:val="24"/>
          <w:szCs w:val="24"/>
        </w:rPr>
        <w:t xml:space="preserve"> </w:t>
      </w:r>
      <w:r w:rsidRPr="00AF370B">
        <w:rPr>
          <w:rFonts w:ascii="Times New Roman" w:eastAsia="Calibri" w:hAnsi="Times New Roman" w:cs="Times New Roman"/>
          <w:sz w:val="24"/>
          <w:szCs w:val="24"/>
        </w:rPr>
        <w:t>:</w:t>
      </w:r>
    </w:p>
    <w:p w14:paraId="0EE17CE7" w14:textId="7B81688E" w:rsidR="00ED1074" w:rsidRPr="00AF370B" w:rsidRDefault="00ED1074" w:rsidP="005529A7">
      <w:pPr>
        <w:spacing w:before="38" w:line="283" w:lineRule="auto"/>
        <w:ind w:left="101"/>
        <w:jc w:val="both"/>
        <w:rPr>
          <w:rFonts w:ascii="Times New Roman" w:eastAsia="Calibri" w:hAnsi="Times New Roman" w:cs="Times New Roman"/>
          <w:sz w:val="24"/>
          <w:szCs w:val="24"/>
        </w:rPr>
      </w:pPr>
      <w:r w:rsidRPr="00AF370B">
        <w:rPr>
          <w:rFonts w:ascii="Times New Roman" w:eastAsia="Calibri" w:hAnsi="Times New Roman" w:cs="Times New Roman"/>
          <w:spacing w:val="-2"/>
          <w:sz w:val="24"/>
          <w:szCs w:val="24"/>
        </w:rPr>
        <w:t xml:space="preserve">La note 100 </w:t>
      </w:r>
      <w:r w:rsidRPr="00AF370B">
        <w:rPr>
          <w:rFonts w:ascii="Times New Roman" w:eastAsia="Calibri" w:hAnsi="Times New Roman" w:cs="Times New Roman"/>
          <w:spacing w:val="-1"/>
          <w:sz w:val="24"/>
          <w:szCs w:val="24"/>
        </w:rPr>
        <w:t>sera attribuée à l’offre valable techniquement et le moins disant.</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Pour les autres</w:t>
      </w:r>
      <w:r w:rsidRPr="00AF370B">
        <w:rPr>
          <w:rFonts w:ascii="Times New Roman" w:eastAsia="Calibri" w:hAnsi="Times New Roman" w:cs="Times New Roman"/>
          <w:spacing w:val="-52"/>
          <w:sz w:val="24"/>
          <w:szCs w:val="24"/>
        </w:rPr>
        <w:t xml:space="preserve">           </w:t>
      </w:r>
      <w:r w:rsidRPr="00AF370B">
        <w:rPr>
          <w:rFonts w:ascii="Times New Roman" w:eastAsia="Calibri" w:hAnsi="Times New Roman" w:cs="Times New Roman"/>
          <w:sz w:val="24"/>
          <w:szCs w:val="24"/>
        </w:rPr>
        <w:t>offres,</w:t>
      </w:r>
      <w:r w:rsidRPr="00AF370B">
        <w:rPr>
          <w:rFonts w:ascii="Times New Roman" w:eastAsia="Calibri" w:hAnsi="Times New Roman" w:cs="Times New Roman"/>
          <w:spacing w:val="4"/>
          <w:sz w:val="24"/>
          <w:szCs w:val="24"/>
        </w:rPr>
        <w:t xml:space="preserve"> </w:t>
      </w:r>
      <w:r w:rsidRPr="00AF370B">
        <w:rPr>
          <w:rFonts w:ascii="Times New Roman" w:eastAsia="Calibri" w:hAnsi="Times New Roman" w:cs="Times New Roman"/>
          <w:sz w:val="24"/>
          <w:szCs w:val="24"/>
        </w:rPr>
        <w:t>la</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z w:val="24"/>
          <w:szCs w:val="24"/>
        </w:rPr>
        <w:t>note</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z w:val="24"/>
          <w:szCs w:val="24"/>
        </w:rPr>
        <w:t>sera</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z w:val="24"/>
          <w:szCs w:val="24"/>
        </w:rPr>
        <w:t>calculée</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au</w:t>
      </w:r>
      <w:r w:rsidRPr="00AF370B">
        <w:rPr>
          <w:rFonts w:ascii="Times New Roman" w:eastAsia="Calibri" w:hAnsi="Times New Roman" w:cs="Times New Roman"/>
          <w:spacing w:val="-2"/>
          <w:sz w:val="24"/>
          <w:szCs w:val="24"/>
        </w:rPr>
        <w:t xml:space="preserve"> </w:t>
      </w:r>
      <w:r w:rsidRPr="00AF370B">
        <w:rPr>
          <w:rFonts w:ascii="Times New Roman" w:eastAsia="Calibri" w:hAnsi="Times New Roman" w:cs="Times New Roman"/>
          <w:sz w:val="24"/>
          <w:szCs w:val="24"/>
        </w:rPr>
        <w:t>moyen de</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la</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formule</w:t>
      </w:r>
      <w:r w:rsidRPr="00AF370B">
        <w:rPr>
          <w:rFonts w:ascii="Times New Roman" w:eastAsia="Calibri" w:hAnsi="Times New Roman" w:cs="Times New Roman"/>
          <w:spacing w:val="-10"/>
          <w:sz w:val="24"/>
          <w:szCs w:val="24"/>
        </w:rPr>
        <w:t xml:space="preserve"> </w:t>
      </w:r>
      <w:r w:rsidRPr="00AF370B">
        <w:rPr>
          <w:rFonts w:ascii="Times New Roman" w:eastAsia="Calibri" w:hAnsi="Times New Roman" w:cs="Times New Roman"/>
          <w:sz w:val="24"/>
          <w:szCs w:val="24"/>
        </w:rPr>
        <w:t>suivante</w:t>
      </w:r>
      <w:r w:rsidRPr="00AF370B">
        <w:rPr>
          <w:rFonts w:ascii="Times New Roman" w:eastAsia="Calibri" w:hAnsi="Times New Roman" w:cs="Times New Roman"/>
          <w:spacing w:val="21"/>
          <w:sz w:val="24"/>
          <w:szCs w:val="24"/>
        </w:rPr>
        <w:t xml:space="preserve"> </w:t>
      </w:r>
      <w:r w:rsidRPr="00AF370B">
        <w:rPr>
          <w:rFonts w:ascii="Times New Roman" w:eastAsia="Calibri" w:hAnsi="Times New Roman" w:cs="Times New Roman"/>
          <w:sz w:val="24"/>
          <w:szCs w:val="24"/>
        </w:rPr>
        <w:t>:</w:t>
      </w:r>
    </w:p>
    <w:p w14:paraId="201C789C" w14:textId="77777777" w:rsidR="005529A7" w:rsidRPr="00AF370B" w:rsidRDefault="005529A7" w:rsidP="005529A7">
      <w:pPr>
        <w:spacing w:before="38" w:line="283" w:lineRule="auto"/>
        <w:ind w:left="101"/>
        <w:jc w:val="both"/>
        <w:rPr>
          <w:rFonts w:ascii="Times New Roman" w:eastAsia="Calibri" w:hAnsi="Times New Roman" w:cs="Times New Roman"/>
          <w:sz w:val="24"/>
          <w:szCs w:val="24"/>
        </w:rPr>
      </w:pPr>
    </w:p>
    <w:tbl>
      <w:tblPr>
        <w:tblStyle w:val="TableNormal1"/>
        <w:tblW w:w="0" w:type="auto"/>
        <w:tblInd w:w="258" w:type="dxa"/>
        <w:tblLayout w:type="fixed"/>
        <w:tblLook w:val="01E0" w:firstRow="1" w:lastRow="1" w:firstColumn="1" w:lastColumn="1" w:noHBand="0" w:noVBand="0"/>
      </w:tblPr>
      <w:tblGrid>
        <w:gridCol w:w="2420"/>
        <w:gridCol w:w="6786"/>
      </w:tblGrid>
      <w:tr w:rsidR="005529A7" w:rsidRPr="00AF370B" w14:paraId="129603CD" w14:textId="77777777" w:rsidTr="005529A7">
        <w:trPr>
          <w:trHeight w:val="780"/>
        </w:trPr>
        <w:tc>
          <w:tcPr>
            <w:tcW w:w="2420" w:type="dxa"/>
            <w:shd w:val="clear" w:color="auto" w:fill="B6DDE8"/>
          </w:tcPr>
          <w:p w14:paraId="681155E9" w14:textId="77777777" w:rsidR="005529A7" w:rsidRPr="00AF370B" w:rsidRDefault="005529A7" w:rsidP="005529A7">
            <w:pPr>
              <w:spacing w:line="289" w:lineRule="exact"/>
              <w:ind w:left="195"/>
              <w:rPr>
                <w:rFonts w:ascii="Times New Roman" w:eastAsia="Calibri" w:hAnsi="Times New Roman" w:cs="Times New Roman"/>
                <w:b/>
                <w:sz w:val="24"/>
              </w:rPr>
            </w:pPr>
            <w:r w:rsidRPr="00AF370B">
              <w:rPr>
                <w:rFonts w:ascii="Times New Roman" w:eastAsia="Calibri" w:hAnsi="Times New Roman" w:cs="Times New Roman"/>
                <w:b/>
                <w:sz w:val="24"/>
              </w:rPr>
              <w:t>F=</w:t>
            </w:r>
            <w:r w:rsidRPr="00AF370B">
              <w:rPr>
                <w:rFonts w:ascii="Times New Roman" w:eastAsia="Calibri" w:hAnsi="Times New Roman" w:cs="Times New Roman"/>
                <w:b/>
                <w:spacing w:val="5"/>
                <w:sz w:val="24"/>
              </w:rPr>
              <w:t xml:space="preserve"> </w:t>
            </w:r>
            <w:r w:rsidRPr="00AF370B">
              <w:rPr>
                <w:rFonts w:ascii="Times New Roman" w:eastAsia="Calibri" w:hAnsi="Times New Roman" w:cs="Times New Roman"/>
                <w:b/>
                <w:sz w:val="24"/>
              </w:rPr>
              <w:t>100</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w:t>
            </w:r>
            <w:proofErr w:type="spellStart"/>
            <w:r w:rsidRPr="00AF370B">
              <w:rPr>
                <w:rFonts w:ascii="Times New Roman" w:eastAsia="Calibri" w:hAnsi="Times New Roman" w:cs="Times New Roman"/>
                <w:b/>
                <w:sz w:val="24"/>
              </w:rPr>
              <w:t>Pmin</w:t>
            </w:r>
            <w:proofErr w:type="spellEnd"/>
            <w:r w:rsidRPr="00AF370B">
              <w:rPr>
                <w:rFonts w:ascii="Times New Roman" w:eastAsia="Calibri" w:hAnsi="Times New Roman" w:cs="Times New Roman"/>
                <w:b/>
                <w:sz w:val="24"/>
              </w:rPr>
              <w:t>/P</w:t>
            </w:r>
          </w:p>
        </w:tc>
        <w:tc>
          <w:tcPr>
            <w:tcW w:w="6786" w:type="dxa"/>
            <w:shd w:val="clear" w:color="auto" w:fill="B6DDE8"/>
          </w:tcPr>
          <w:p w14:paraId="7C19AC00" w14:textId="77777777" w:rsidR="005529A7" w:rsidRPr="00AF370B" w:rsidRDefault="005529A7" w:rsidP="005529A7">
            <w:pPr>
              <w:spacing w:line="289" w:lineRule="exact"/>
              <w:ind w:left="643"/>
              <w:rPr>
                <w:rFonts w:ascii="Times New Roman" w:eastAsia="Calibri" w:hAnsi="Times New Roman" w:cs="Times New Roman"/>
                <w:i/>
                <w:sz w:val="24"/>
              </w:rPr>
            </w:pPr>
            <w:r w:rsidRPr="00AF370B">
              <w:rPr>
                <w:rFonts w:ascii="Times New Roman" w:eastAsia="Calibri" w:hAnsi="Times New Roman" w:cs="Times New Roman"/>
                <w:i/>
                <w:sz w:val="24"/>
              </w:rPr>
              <w:t>P</w:t>
            </w:r>
            <w:r w:rsidRPr="00AF370B">
              <w:rPr>
                <w:rFonts w:ascii="Times New Roman" w:eastAsia="Calibri" w:hAnsi="Times New Roman" w:cs="Times New Roman"/>
                <w:i/>
                <w:spacing w:val="3"/>
                <w:sz w:val="24"/>
              </w:rPr>
              <w:t xml:space="preserve"> </w:t>
            </w:r>
            <w:r w:rsidRPr="00AF370B">
              <w:rPr>
                <w:rFonts w:ascii="Times New Roman" w:eastAsia="Calibri" w:hAnsi="Times New Roman" w:cs="Times New Roman"/>
                <w:i/>
                <w:sz w:val="24"/>
              </w:rPr>
              <w:t>:</w:t>
            </w:r>
            <w:r w:rsidRPr="00AF370B">
              <w:rPr>
                <w:rFonts w:ascii="Times New Roman" w:eastAsia="Calibri" w:hAnsi="Times New Roman" w:cs="Times New Roman"/>
                <w:i/>
                <w:spacing w:val="4"/>
                <w:sz w:val="24"/>
              </w:rPr>
              <w:t xml:space="preserve"> </w:t>
            </w:r>
            <w:r w:rsidRPr="00AF370B">
              <w:rPr>
                <w:rFonts w:ascii="Times New Roman" w:eastAsia="Calibri" w:hAnsi="Times New Roman" w:cs="Times New Roman"/>
                <w:i/>
                <w:sz w:val="24"/>
              </w:rPr>
              <w:t>Prix</w:t>
            </w:r>
            <w:r w:rsidRPr="00AF370B">
              <w:rPr>
                <w:rFonts w:ascii="Times New Roman" w:eastAsia="Calibri" w:hAnsi="Times New Roman" w:cs="Times New Roman"/>
                <w:i/>
                <w:spacing w:val="-7"/>
                <w:sz w:val="24"/>
              </w:rPr>
              <w:t xml:space="preserve"> </w:t>
            </w:r>
            <w:r w:rsidRPr="00AF370B">
              <w:rPr>
                <w:rFonts w:ascii="Times New Roman" w:eastAsia="Calibri" w:hAnsi="Times New Roman" w:cs="Times New Roman"/>
                <w:i/>
                <w:sz w:val="24"/>
              </w:rPr>
              <w:t>de</w:t>
            </w:r>
            <w:r w:rsidRPr="00AF370B">
              <w:rPr>
                <w:rFonts w:ascii="Times New Roman" w:eastAsia="Calibri" w:hAnsi="Times New Roman" w:cs="Times New Roman"/>
                <w:i/>
                <w:spacing w:val="-2"/>
                <w:sz w:val="24"/>
              </w:rPr>
              <w:t xml:space="preserve"> </w:t>
            </w:r>
            <w:r w:rsidRPr="00AF370B">
              <w:rPr>
                <w:rFonts w:ascii="Times New Roman" w:eastAsia="Calibri" w:hAnsi="Times New Roman" w:cs="Times New Roman"/>
                <w:i/>
                <w:sz w:val="24"/>
              </w:rPr>
              <w:t>l’offre</w:t>
            </w:r>
          </w:p>
          <w:p w14:paraId="7FE86C77" w14:textId="77777777" w:rsidR="005529A7" w:rsidRPr="00AF370B" w:rsidRDefault="005529A7" w:rsidP="005529A7">
            <w:pPr>
              <w:spacing w:before="52"/>
              <w:ind w:left="643"/>
              <w:rPr>
                <w:rFonts w:ascii="Times New Roman" w:eastAsia="Calibri" w:hAnsi="Times New Roman" w:cs="Times New Roman"/>
                <w:i/>
                <w:sz w:val="24"/>
              </w:rPr>
            </w:pPr>
            <w:proofErr w:type="spellStart"/>
            <w:r w:rsidRPr="00AF370B">
              <w:rPr>
                <w:rFonts w:ascii="Times New Roman" w:eastAsia="Calibri" w:hAnsi="Times New Roman" w:cs="Times New Roman"/>
                <w:i/>
                <w:sz w:val="24"/>
              </w:rPr>
              <w:t>Pmin</w:t>
            </w:r>
            <w:proofErr w:type="spellEnd"/>
            <w:r w:rsidRPr="00AF370B">
              <w:rPr>
                <w:rFonts w:ascii="Times New Roman" w:eastAsia="Calibri" w:hAnsi="Times New Roman" w:cs="Times New Roman"/>
                <w:i/>
                <w:spacing w:val="-12"/>
                <w:sz w:val="24"/>
              </w:rPr>
              <w:t xml:space="preserve"> </w:t>
            </w:r>
            <w:r w:rsidRPr="00AF370B">
              <w:rPr>
                <w:rFonts w:ascii="Times New Roman" w:eastAsia="Calibri" w:hAnsi="Times New Roman" w:cs="Times New Roman"/>
                <w:i/>
                <w:sz w:val="24"/>
              </w:rPr>
              <w:t>:</w:t>
            </w:r>
            <w:r w:rsidRPr="00AF370B">
              <w:rPr>
                <w:rFonts w:ascii="Times New Roman" w:eastAsia="Calibri" w:hAnsi="Times New Roman" w:cs="Times New Roman"/>
                <w:i/>
                <w:spacing w:val="1"/>
                <w:sz w:val="24"/>
              </w:rPr>
              <w:t xml:space="preserve"> </w:t>
            </w:r>
            <w:r w:rsidRPr="00AF370B">
              <w:rPr>
                <w:rFonts w:ascii="Times New Roman" w:eastAsia="Calibri" w:hAnsi="Times New Roman" w:cs="Times New Roman"/>
                <w:i/>
                <w:sz w:val="24"/>
              </w:rPr>
              <w:t>Prix</w:t>
            </w:r>
            <w:r w:rsidRPr="00AF370B">
              <w:rPr>
                <w:rFonts w:ascii="Times New Roman" w:eastAsia="Calibri" w:hAnsi="Times New Roman" w:cs="Times New Roman"/>
                <w:i/>
                <w:spacing w:val="-9"/>
                <w:sz w:val="24"/>
              </w:rPr>
              <w:t xml:space="preserve"> </w:t>
            </w:r>
            <w:r w:rsidRPr="00AF370B">
              <w:rPr>
                <w:rFonts w:ascii="Times New Roman" w:eastAsia="Calibri" w:hAnsi="Times New Roman" w:cs="Times New Roman"/>
                <w:i/>
                <w:sz w:val="24"/>
              </w:rPr>
              <w:t>de</w:t>
            </w:r>
            <w:r w:rsidRPr="00AF370B">
              <w:rPr>
                <w:rFonts w:ascii="Times New Roman" w:eastAsia="Calibri" w:hAnsi="Times New Roman" w:cs="Times New Roman"/>
                <w:i/>
                <w:spacing w:val="10"/>
                <w:sz w:val="24"/>
              </w:rPr>
              <w:t xml:space="preserve"> </w:t>
            </w:r>
            <w:r w:rsidRPr="00AF370B">
              <w:rPr>
                <w:rFonts w:ascii="Times New Roman" w:eastAsia="Calibri" w:hAnsi="Times New Roman" w:cs="Times New Roman"/>
                <w:i/>
                <w:sz w:val="24"/>
              </w:rPr>
              <w:t>l’offre</w:t>
            </w:r>
            <w:r w:rsidRPr="00AF370B">
              <w:rPr>
                <w:rFonts w:ascii="Times New Roman" w:eastAsia="Calibri" w:hAnsi="Times New Roman" w:cs="Times New Roman"/>
                <w:i/>
                <w:spacing w:val="-4"/>
                <w:sz w:val="24"/>
              </w:rPr>
              <w:t xml:space="preserve"> </w:t>
            </w:r>
            <w:r w:rsidRPr="00AF370B">
              <w:rPr>
                <w:rFonts w:ascii="Times New Roman" w:eastAsia="Calibri" w:hAnsi="Times New Roman" w:cs="Times New Roman"/>
                <w:i/>
                <w:sz w:val="24"/>
              </w:rPr>
              <w:t>valable</w:t>
            </w:r>
            <w:r w:rsidRPr="00AF370B">
              <w:rPr>
                <w:rFonts w:ascii="Times New Roman" w:eastAsia="Calibri" w:hAnsi="Times New Roman" w:cs="Times New Roman"/>
                <w:i/>
                <w:spacing w:val="-3"/>
                <w:sz w:val="24"/>
              </w:rPr>
              <w:t xml:space="preserve"> </w:t>
            </w:r>
            <w:r w:rsidRPr="00AF370B">
              <w:rPr>
                <w:rFonts w:ascii="Times New Roman" w:eastAsia="Calibri" w:hAnsi="Times New Roman" w:cs="Times New Roman"/>
                <w:i/>
                <w:sz w:val="24"/>
              </w:rPr>
              <w:t>techniquement</w:t>
            </w:r>
            <w:r w:rsidRPr="00AF370B">
              <w:rPr>
                <w:rFonts w:ascii="Times New Roman" w:eastAsia="Calibri" w:hAnsi="Times New Roman" w:cs="Times New Roman"/>
                <w:i/>
                <w:spacing w:val="-15"/>
                <w:sz w:val="24"/>
              </w:rPr>
              <w:t xml:space="preserve"> </w:t>
            </w:r>
            <w:r w:rsidRPr="00AF370B">
              <w:rPr>
                <w:rFonts w:ascii="Times New Roman" w:eastAsia="Calibri" w:hAnsi="Times New Roman" w:cs="Times New Roman"/>
                <w:i/>
                <w:sz w:val="24"/>
              </w:rPr>
              <w:t xml:space="preserve">et </w:t>
            </w:r>
            <w:proofErr w:type="gramStart"/>
            <w:r w:rsidRPr="00AF370B">
              <w:rPr>
                <w:rFonts w:ascii="Times New Roman" w:eastAsia="Calibri" w:hAnsi="Times New Roman" w:cs="Times New Roman"/>
                <w:i/>
                <w:sz w:val="24"/>
              </w:rPr>
              <w:t>la</w:t>
            </w:r>
            <w:r w:rsidRPr="00AF370B">
              <w:rPr>
                <w:rFonts w:ascii="Times New Roman" w:eastAsia="Calibri" w:hAnsi="Times New Roman" w:cs="Times New Roman"/>
                <w:i/>
                <w:spacing w:val="-13"/>
                <w:sz w:val="24"/>
              </w:rPr>
              <w:t xml:space="preserve"> </w:t>
            </w:r>
            <w:r w:rsidRPr="00AF370B">
              <w:rPr>
                <w:rFonts w:ascii="Times New Roman" w:eastAsia="Calibri" w:hAnsi="Times New Roman" w:cs="Times New Roman"/>
                <w:i/>
                <w:sz w:val="24"/>
              </w:rPr>
              <w:t>moins</w:t>
            </w:r>
            <w:proofErr w:type="gramEnd"/>
            <w:r w:rsidRPr="00AF370B">
              <w:rPr>
                <w:rFonts w:ascii="Times New Roman" w:eastAsia="Calibri" w:hAnsi="Times New Roman" w:cs="Times New Roman"/>
                <w:i/>
                <w:spacing w:val="2"/>
                <w:sz w:val="24"/>
              </w:rPr>
              <w:t xml:space="preserve"> </w:t>
            </w:r>
            <w:r w:rsidRPr="00AF370B">
              <w:rPr>
                <w:rFonts w:ascii="Times New Roman" w:eastAsia="Calibri" w:hAnsi="Times New Roman" w:cs="Times New Roman"/>
                <w:i/>
                <w:sz w:val="24"/>
              </w:rPr>
              <w:t>disant.</w:t>
            </w:r>
          </w:p>
        </w:tc>
      </w:tr>
    </w:tbl>
    <w:p w14:paraId="233BFCC6" w14:textId="77777777" w:rsidR="005529A7" w:rsidRPr="00AF370B" w:rsidRDefault="005529A7" w:rsidP="00825819">
      <w:pPr>
        <w:tabs>
          <w:tab w:val="left" w:pos="1182"/>
        </w:tabs>
        <w:rPr>
          <w:rFonts w:ascii="Times New Roman" w:hAnsi="Times New Roman" w:cs="Times New Roman"/>
          <w:sz w:val="24"/>
        </w:rPr>
      </w:pPr>
    </w:p>
    <w:p w14:paraId="4F5CFCDD" w14:textId="77777777" w:rsidR="005529A7" w:rsidRPr="00AF370B" w:rsidRDefault="005529A7" w:rsidP="00825819">
      <w:pPr>
        <w:tabs>
          <w:tab w:val="left" w:pos="1182"/>
        </w:tabs>
        <w:rPr>
          <w:rFonts w:ascii="Times New Roman" w:hAnsi="Times New Roman" w:cs="Times New Roman"/>
          <w:sz w:val="24"/>
        </w:rPr>
      </w:pPr>
    </w:p>
    <w:p w14:paraId="621413E0" w14:textId="77777777" w:rsidR="005529A7" w:rsidRPr="00AF370B" w:rsidRDefault="005529A7" w:rsidP="005529A7">
      <w:pPr>
        <w:ind w:left="296"/>
        <w:outlineLvl w:val="1"/>
        <w:rPr>
          <w:rFonts w:ascii="Times New Roman" w:eastAsia="Calibri" w:hAnsi="Times New Roman" w:cs="Times New Roman"/>
          <w:b/>
          <w:bCs/>
          <w:sz w:val="24"/>
          <w:szCs w:val="24"/>
        </w:rPr>
      </w:pPr>
      <w:r w:rsidRPr="00AF370B">
        <w:rPr>
          <w:rFonts w:ascii="Times New Roman" w:eastAsia="Calibri" w:hAnsi="Times New Roman" w:cs="Times New Roman"/>
          <w:b/>
          <w:bCs/>
          <w:color w:val="003399"/>
          <w:sz w:val="24"/>
          <w:szCs w:val="24"/>
        </w:rPr>
        <w:t>Analyse</w:t>
      </w:r>
      <w:r w:rsidRPr="00AF370B">
        <w:rPr>
          <w:rFonts w:ascii="Times New Roman" w:eastAsia="Calibri" w:hAnsi="Times New Roman" w:cs="Times New Roman"/>
          <w:b/>
          <w:bCs/>
          <w:color w:val="003399"/>
          <w:spacing w:val="3"/>
          <w:sz w:val="24"/>
          <w:szCs w:val="24"/>
        </w:rPr>
        <w:t xml:space="preserve"> </w:t>
      </w:r>
      <w:r w:rsidRPr="00AF370B">
        <w:rPr>
          <w:rFonts w:ascii="Times New Roman" w:eastAsia="Calibri" w:hAnsi="Times New Roman" w:cs="Times New Roman"/>
          <w:b/>
          <w:bCs/>
          <w:color w:val="003399"/>
          <w:sz w:val="24"/>
          <w:szCs w:val="24"/>
        </w:rPr>
        <w:t>technico-financière</w:t>
      </w:r>
      <w:r w:rsidRPr="00AF370B">
        <w:rPr>
          <w:rFonts w:ascii="Times New Roman" w:eastAsia="Calibri" w:hAnsi="Times New Roman" w:cs="Times New Roman"/>
          <w:b/>
          <w:bCs/>
          <w:color w:val="003399"/>
          <w:spacing w:val="3"/>
          <w:sz w:val="24"/>
          <w:szCs w:val="24"/>
        </w:rPr>
        <w:t xml:space="preserve"> </w:t>
      </w:r>
      <w:r w:rsidRPr="00AF370B">
        <w:rPr>
          <w:rFonts w:ascii="Times New Roman" w:eastAsia="Calibri" w:hAnsi="Times New Roman" w:cs="Times New Roman"/>
          <w:b/>
          <w:bCs/>
          <w:color w:val="003399"/>
          <w:sz w:val="24"/>
          <w:szCs w:val="24"/>
        </w:rPr>
        <w:t>:</w:t>
      </w:r>
    </w:p>
    <w:p w14:paraId="374B5B95" w14:textId="77777777" w:rsidR="005529A7" w:rsidRPr="00AF370B" w:rsidRDefault="005529A7" w:rsidP="005529A7">
      <w:pPr>
        <w:spacing w:before="158" w:line="283" w:lineRule="auto"/>
        <w:ind w:left="101"/>
        <w:rPr>
          <w:rFonts w:ascii="Times New Roman" w:eastAsia="Calibri" w:hAnsi="Times New Roman" w:cs="Times New Roman"/>
          <w:sz w:val="24"/>
          <w:szCs w:val="24"/>
        </w:rPr>
      </w:pPr>
      <w:r w:rsidRPr="00AF370B">
        <w:rPr>
          <w:rFonts w:ascii="Times New Roman" w:eastAsia="Calibri" w:hAnsi="Times New Roman" w:cs="Times New Roman"/>
          <w:sz w:val="24"/>
          <w:szCs w:val="24"/>
        </w:rPr>
        <w:t>Les</w:t>
      </w:r>
      <w:r w:rsidRPr="00AF370B">
        <w:rPr>
          <w:rFonts w:ascii="Times New Roman" w:eastAsia="Calibri" w:hAnsi="Times New Roman" w:cs="Times New Roman"/>
          <w:spacing w:val="-8"/>
          <w:sz w:val="24"/>
          <w:szCs w:val="24"/>
        </w:rPr>
        <w:t xml:space="preserve"> </w:t>
      </w:r>
      <w:r w:rsidRPr="00AF370B">
        <w:rPr>
          <w:rFonts w:ascii="Times New Roman" w:eastAsia="Calibri" w:hAnsi="Times New Roman" w:cs="Times New Roman"/>
          <w:sz w:val="24"/>
          <w:szCs w:val="24"/>
        </w:rPr>
        <w:t>notes</w:t>
      </w:r>
      <w:r w:rsidRPr="00AF370B">
        <w:rPr>
          <w:rFonts w:ascii="Times New Roman" w:eastAsia="Calibri" w:hAnsi="Times New Roman" w:cs="Times New Roman"/>
          <w:spacing w:val="19"/>
          <w:sz w:val="24"/>
          <w:szCs w:val="24"/>
        </w:rPr>
        <w:t xml:space="preserve"> </w:t>
      </w:r>
      <w:r w:rsidRPr="00AF370B">
        <w:rPr>
          <w:rFonts w:ascii="Times New Roman" w:eastAsia="Calibri" w:hAnsi="Times New Roman" w:cs="Times New Roman"/>
          <w:sz w:val="24"/>
          <w:szCs w:val="24"/>
        </w:rPr>
        <w:t>techniques</w:t>
      </w:r>
      <w:r w:rsidRPr="00AF370B">
        <w:rPr>
          <w:rFonts w:ascii="Times New Roman" w:eastAsia="Calibri" w:hAnsi="Times New Roman" w:cs="Times New Roman"/>
          <w:spacing w:val="18"/>
          <w:sz w:val="24"/>
          <w:szCs w:val="24"/>
        </w:rPr>
        <w:t xml:space="preserve"> </w:t>
      </w:r>
      <w:r w:rsidRPr="00AF370B">
        <w:rPr>
          <w:rFonts w:ascii="Times New Roman" w:eastAsia="Calibri" w:hAnsi="Times New Roman" w:cs="Times New Roman"/>
          <w:sz w:val="24"/>
          <w:szCs w:val="24"/>
        </w:rPr>
        <w:t>(T)</w:t>
      </w:r>
      <w:r w:rsidRPr="00AF370B">
        <w:rPr>
          <w:rFonts w:ascii="Times New Roman" w:eastAsia="Calibri" w:hAnsi="Times New Roman" w:cs="Times New Roman"/>
          <w:spacing w:val="-3"/>
          <w:sz w:val="24"/>
          <w:szCs w:val="24"/>
        </w:rPr>
        <w:t xml:space="preserve"> </w:t>
      </w:r>
      <w:r w:rsidRPr="00AF370B">
        <w:rPr>
          <w:rFonts w:ascii="Times New Roman" w:eastAsia="Calibri" w:hAnsi="Times New Roman" w:cs="Times New Roman"/>
          <w:sz w:val="24"/>
          <w:szCs w:val="24"/>
        </w:rPr>
        <w:t>et</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financières</w:t>
      </w:r>
      <w:r w:rsidRPr="00AF370B">
        <w:rPr>
          <w:rFonts w:ascii="Times New Roman" w:eastAsia="Calibri" w:hAnsi="Times New Roman" w:cs="Times New Roman"/>
          <w:spacing w:val="-7"/>
          <w:sz w:val="24"/>
          <w:szCs w:val="24"/>
        </w:rPr>
        <w:t xml:space="preserve"> </w:t>
      </w:r>
      <w:r w:rsidRPr="00AF370B">
        <w:rPr>
          <w:rFonts w:ascii="Times New Roman" w:eastAsia="Calibri" w:hAnsi="Times New Roman" w:cs="Times New Roman"/>
          <w:sz w:val="24"/>
          <w:szCs w:val="24"/>
        </w:rPr>
        <w:t>(F)</w:t>
      </w:r>
      <w:r w:rsidRPr="00AF370B">
        <w:rPr>
          <w:rFonts w:ascii="Times New Roman" w:eastAsia="Calibri" w:hAnsi="Times New Roman" w:cs="Times New Roman"/>
          <w:spacing w:val="-3"/>
          <w:sz w:val="24"/>
          <w:szCs w:val="24"/>
        </w:rPr>
        <w:t xml:space="preserve"> </w:t>
      </w:r>
      <w:r w:rsidRPr="00AF370B">
        <w:rPr>
          <w:rFonts w:ascii="Times New Roman" w:eastAsia="Calibri" w:hAnsi="Times New Roman" w:cs="Times New Roman"/>
          <w:sz w:val="24"/>
          <w:szCs w:val="24"/>
        </w:rPr>
        <w:t>obtenues</w:t>
      </w:r>
      <w:r w:rsidRPr="00AF370B">
        <w:rPr>
          <w:rFonts w:ascii="Times New Roman" w:eastAsia="Calibri" w:hAnsi="Times New Roman" w:cs="Times New Roman"/>
          <w:spacing w:val="31"/>
          <w:sz w:val="24"/>
          <w:szCs w:val="24"/>
        </w:rPr>
        <w:t xml:space="preserve"> </w:t>
      </w:r>
      <w:r w:rsidRPr="00AF370B">
        <w:rPr>
          <w:rFonts w:ascii="Times New Roman" w:eastAsia="Calibri" w:hAnsi="Times New Roman" w:cs="Times New Roman"/>
          <w:sz w:val="24"/>
          <w:szCs w:val="24"/>
        </w:rPr>
        <w:t>pour</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z w:val="24"/>
          <w:szCs w:val="24"/>
        </w:rPr>
        <w:t>chaque</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candidat</w:t>
      </w:r>
      <w:r w:rsidRPr="00AF370B">
        <w:rPr>
          <w:rFonts w:ascii="Times New Roman" w:eastAsia="Calibri" w:hAnsi="Times New Roman" w:cs="Times New Roman"/>
          <w:spacing w:val="4"/>
          <w:sz w:val="24"/>
          <w:szCs w:val="24"/>
        </w:rPr>
        <w:t xml:space="preserve"> </w:t>
      </w:r>
      <w:r w:rsidRPr="00AF370B">
        <w:rPr>
          <w:rFonts w:ascii="Times New Roman" w:eastAsia="Calibri" w:hAnsi="Times New Roman" w:cs="Times New Roman"/>
          <w:sz w:val="24"/>
          <w:szCs w:val="24"/>
        </w:rPr>
        <w:t>seront</w:t>
      </w:r>
      <w:r w:rsidRPr="00AF370B">
        <w:rPr>
          <w:rFonts w:ascii="Times New Roman" w:eastAsia="Calibri" w:hAnsi="Times New Roman" w:cs="Times New Roman"/>
          <w:spacing w:val="4"/>
          <w:sz w:val="24"/>
          <w:szCs w:val="24"/>
        </w:rPr>
        <w:t xml:space="preserve"> </w:t>
      </w:r>
      <w:r w:rsidRPr="00AF370B">
        <w:rPr>
          <w:rFonts w:ascii="Times New Roman" w:eastAsia="Calibri" w:hAnsi="Times New Roman" w:cs="Times New Roman"/>
          <w:sz w:val="24"/>
          <w:szCs w:val="24"/>
        </w:rPr>
        <w:t>pondérées</w:t>
      </w:r>
      <w:r w:rsidRPr="00AF370B">
        <w:rPr>
          <w:rFonts w:ascii="Times New Roman" w:eastAsia="Calibri" w:hAnsi="Times New Roman" w:cs="Times New Roman"/>
          <w:spacing w:val="-52"/>
          <w:sz w:val="24"/>
          <w:szCs w:val="24"/>
        </w:rPr>
        <w:t xml:space="preserve"> </w:t>
      </w:r>
      <w:r w:rsidRPr="00AF370B">
        <w:rPr>
          <w:rFonts w:ascii="Times New Roman" w:eastAsia="Calibri" w:hAnsi="Times New Roman" w:cs="Times New Roman"/>
          <w:sz w:val="24"/>
          <w:szCs w:val="24"/>
        </w:rPr>
        <w:t>respectivement</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par</w:t>
      </w:r>
      <w:r w:rsidRPr="00AF370B">
        <w:rPr>
          <w:rFonts w:ascii="Times New Roman" w:eastAsia="Calibri" w:hAnsi="Times New Roman" w:cs="Times New Roman"/>
          <w:spacing w:val="15"/>
          <w:sz w:val="24"/>
          <w:szCs w:val="24"/>
        </w:rPr>
        <w:t xml:space="preserve"> </w:t>
      </w:r>
      <w:r w:rsidRPr="00AF370B">
        <w:rPr>
          <w:rFonts w:ascii="Times New Roman" w:eastAsia="Calibri" w:hAnsi="Times New Roman" w:cs="Times New Roman"/>
          <w:sz w:val="24"/>
          <w:szCs w:val="24"/>
        </w:rPr>
        <w:t>les</w:t>
      </w:r>
      <w:r w:rsidRPr="00AF370B">
        <w:rPr>
          <w:rFonts w:ascii="Times New Roman" w:eastAsia="Calibri" w:hAnsi="Times New Roman" w:cs="Times New Roman"/>
          <w:spacing w:val="-14"/>
          <w:sz w:val="24"/>
          <w:szCs w:val="24"/>
        </w:rPr>
        <w:t xml:space="preserve"> </w:t>
      </w:r>
      <w:r w:rsidRPr="00AF370B">
        <w:rPr>
          <w:rFonts w:ascii="Times New Roman" w:eastAsia="Calibri" w:hAnsi="Times New Roman" w:cs="Times New Roman"/>
          <w:sz w:val="24"/>
          <w:szCs w:val="24"/>
        </w:rPr>
        <w:t>coefficients</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suivants</w:t>
      </w:r>
      <w:r w:rsidRPr="00AF370B">
        <w:rPr>
          <w:rFonts w:ascii="Times New Roman" w:eastAsia="Calibri" w:hAnsi="Times New Roman" w:cs="Times New Roman"/>
          <w:spacing w:val="22"/>
          <w:sz w:val="24"/>
          <w:szCs w:val="24"/>
        </w:rPr>
        <w:t xml:space="preserve"> </w:t>
      </w:r>
      <w:r w:rsidRPr="00AF370B">
        <w:rPr>
          <w:rFonts w:ascii="Times New Roman" w:eastAsia="Calibri" w:hAnsi="Times New Roman" w:cs="Times New Roman"/>
          <w:sz w:val="24"/>
          <w:szCs w:val="24"/>
        </w:rPr>
        <w:t>:</w:t>
      </w:r>
    </w:p>
    <w:p w14:paraId="6105297C" w14:textId="77777777" w:rsidR="005529A7" w:rsidRPr="00AF370B" w:rsidRDefault="005529A7" w:rsidP="005529A7">
      <w:pPr>
        <w:numPr>
          <w:ilvl w:val="1"/>
          <w:numId w:val="25"/>
        </w:numPr>
        <w:tabs>
          <w:tab w:val="left" w:pos="822"/>
          <w:tab w:val="left" w:pos="823"/>
        </w:tabs>
        <w:spacing w:before="196"/>
        <w:ind w:hanging="362"/>
        <w:rPr>
          <w:rFonts w:ascii="Times New Roman" w:eastAsia="Calibri" w:hAnsi="Times New Roman" w:cs="Times New Roman"/>
          <w:sz w:val="24"/>
        </w:rPr>
      </w:pPr>
      <w:r w:rsidRPr="00AF370B">
        <w:rPr>
          <w:rFonts w:ascii="Times New Roman" w:eastAsia="Calibri" w:hAnsi="Times New Roman" w:cs="Times New Roman"/>
          <w:spacing w:val="-1"/>
          <w:sz w:val="24"/>
        </w:rPr>
        <w:t>70%</w:t>
      </w:r>
      <w:r w:rsidRPr="00AF370B">
        <w:rPr>
          <w:rFonts w:ascii="Times New Roman" w:eastAsia="Calibri" w:hAnsi="Times New Roman" w:cs="Times New Roman"/>
          <w:spacing w:val="-9"/>
          <w:sz w:val="24"/>
        </w:rPr>
        <w:t xml:space="preserve"> </w:t>
      </w:r>
      <w:r w:rsidRPr="00AF370B">
        <w:rPr>
          <w:rFonts w:ascii="Times New Roman" w:eastAsia="Calibri" w:hAnsi="Times New Roman" w:cs="Times New Roman"/>
          <w:spacing w:val="-1"/>
          <w:sz w:val="24"/>
        </w:rPr>
        <w:t>pour</w:t>
      </w:r>
      <w:r w:rsidRPr="00AF370B">
        <w:rPr>
          <w:rFonts w:ascii="Times New Roman" w:eastAsia="Calibri" w:hAnsi="Times New Roman" w:cs="Times New Roman"/>
          <w:spacing w:val="16"/>
          <w:sz w:val="24"/>
        </w:rPr>
        <w:t xml:space="preserve"> </w:t>
      </w:r>
      <w:r w:rsidRPr="00AF370B">
        <w:rPr>
          <w:rFonts w:ascii="Times New Roman" w:eastAsia="Calibri" w:hAnsi="Times New Roman" w:cs="Times New Roman"/>
          <w:spacing w:val="-1"/>
          <w:sz w:val="24"/>
        </w:rPr>
        <w:t>l’offre</w:t>
      </w:r>
      <w:r w:rsidRPr="00AF370B">
        <w:rPr>
          <w:rFonts w:ascii="Times New Roman" w:eastAsia="Calibri" w:hAnsi="Times New Roman" w:cs="Times New Roman"/>
          <w:spacing w:val="-12"/>
          <w:sz w:val="24"/>
        </w:rPr>
        <w:t xml:space="preserve"> </w:t>
      </w:r>
      <w:r w:rsidRPr="00AF370B">
        <w:rPr>
          <w:rFonts w:ascii="Times New Roman" w:eastAsia="Calibri" w:hAnsi="Times New Roman" w:cs="Times New Roman"/>
          <w:spacing w:val="-1"/>
          <w:sz w:val="24"/>
        </w:rPr>
        <w:t>technique</w:t>
      </w:r>
    </w:p>
    <w:p w14:paraId="1E156965" w14:textId="77777777" w:rsidR="005529A7" w:rsidRPr="00AF370B" w:rsidRDefault="005529A7" w:rsidP="005529A7">
      <w:pPr>
        <w:numPr>
          <w:ilvl w:val="1"/>
          <w:numId w:val="25"/>
        </w:numPr>
        <w:tabs>
          <w:tab w:val="left" w:pos="822"/>
          <w:tab w:val="left" w:pos="823"/>
        </w:tabs>
        <w:spacing w:before="40"/>
        <w:ind w:hanging="362"/>
        <w:rPr>
          <w:rFonts w:ascii="Times New Roman" w:eastAsia="Calibri" w:hAnsi="Times New Roman" w:cs="Times New Roman"/>
          <w:sz w:val="24"/>
        </w:rPr>
      </w:pPr>
      <w:r w:rsidRPr="00AF370B">
        <w:rPr>
          <w:rFonts w:ascii="Times New Roman" w:eastAsia="Calibri" w:hAnsi="Times New Roman" w:cs="Times New Roman"/>
          <w:sz w:val="24"/>
        </w:rPr>
        <w:t>30%</w:t>
      </w:r>
      <w:r w:rsidRPr="00AF370B">
        <w:rPr>
          <w:rFonts w:ascii="Times New Roman" w:eastAsia="Calibri" w:hAnsi="Times New Roman" w:cs="Times New Roman"/>
          <w:spacing w:val="-5"/>
          <w:sz w:val="24"/>
        </w:rPr>
        <w:t xml:space="preserve"> </w:t>
      </w:r>
      <w:r w:rsidRPr="00AF370B">
        <w:rPr>
          <w:rFonts w:ascii="Times New Roman" w:eastAsia="Calibri" w:hAnsi="Times New Roman" w:cs="Times New Roman"/>
          <w:sz w:val="24"/>
        </w:rPr>
        <w:t>pour</w:t>
      </w:r>
      <w:r w:rsidRPr="00AF370B">
        <w:rPr>
          <w:rFonts w:ascii="Times New Roman" w:eastAsia="Calibri" w:hAnsi="Times New Roman" w:cs="Times New Roman"/>
          <w:spacing w:val="21"/>
          <w:sz w:val="24"/>
        </w:rPr>
        <w:t xml:space="preserve"> </w:t>
      </w:r>
      <w:r w:rsidRPr="00AF370B">
        <w:rPr>
          <w:rFonts w:ascii="Times New Roman" w:eastAsia="Calibri" w:hAnsi="Times New Roman" w:cs="Times New Roman"/>
          <w:sz w:val="24"/>
        </w:rPr>
        <w:t>l’offre</w:t>
      </w:r>
      <w:r w:rsidRPr="00AF370B">
        <w:rPr>
          <w:rFonts w:ascii="Times New Roman" w:eastAsia="Calibri" w:hAnsi="Times New Roman" w:cs="Times New Roman"/>
          <w:spacing w:val="-9"/>
          <w:sz w:val="24"/>
        </w:rPr>
        <w:t xml:space="preserve"> </w:t>
      </w:r>
      <w:r w:rsidRPr="00AF370B">
        <w:rPr>
          <w:rFonts w:ascii="Times New Roman" w:eastAsia="Calibri" w:hAnsi="Times New Roman" w:cs="Times New Roman"/>
          <w:sz w:val="24"/>
        </w:rPr>
        <w:t>financière</w:t>
      </w:r>
    </w:p>
    <w:p w14:paraId="211149C3" w14:textId="77777777" w:rsidR="005529A7" w:rsidRPr="00AF370B" w:rsidRDefault="005529A7" w:rsidP="00825819">
      <w:pPr>
        <w:tabs>
          <w:tab w:val="left" w:pos="1182"/>
        </w:tabs>
        <w:rPr>
          <w:rFonts w:ascii="Times New Roman" w:hAnsi="Times New Roman" w:cs="Times New Roman"/>
          <w:sz w:val="24"/>
        </w:rPr>
      </w:pPr>
    </w:p>
    <w:p w14:paraId="2F475B57" w14:textId="77777777" w:rsidR="005529A7" w:rsidRPr="00AF370B" w:rsidRDefault="005529A7" w:rsidP="00C03096">
      <w:pPr>
        <w:tabs>
          <w:tab w:val="left" w:pos="9503"/>
        </w:tabs>
        <w:spacing w:before="52"/>
        <w:ind w:left="206"/>
        <w:outlineLvl w:val="1"/>
        <w:rPr>
          <w:rFonts w:ascii="Times New Roman" w:eastAsia="Calibri" w:hAnsi="Times New Roman" w:cs="Times New Roman"/>
          <w:b/>
          <w:bCs/>
          <w:sz w:val="24"/>
          <w:szCs w:val="24"/>
        </w:rPr>
      </w:pPr>
      <w:r w:rsidRPr="00AF370B">
        <w:rPr>
          <w:rFonts w:ascii="Times New Roman" w:eastAsia="Calibri" w:hAnsi="Times New Roman" w:cs="Times New Roman"/>
          <w:b/>
          <w:bCs/>
          <w:sz w:val="24"/>
          <w:szCs w:val="24"/>
          <w:shd w:val="clear" w:color="auto" w:fill="4AACC5"/>
        </w:rPr>
        <w:t>N=</w:t>
      </w:r>
      <w:r w:rsidRPr="00AF370B">
        <w:rPr>
          <w:rFonts w:ascii="Times New Roman" w:eastAsia="Calibri" w:hAnsi="Times New Roman" w:cs="Times New Roman"/>
          <w:b/>
          <w:bCs/>
          <w:spacing w:val="-10"/>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0,7</w:t>
      </w:r>
      <w:r w:rsidRPr="00AF370B">
        <w:rPr>
          <w:rFonts w:ascii="Times New Roman" w:eastAsia="Calibri" w:hAnsi="Times New Roman" w:cs="Times New Roman"/>
          <w:b/>
          <w:bCs/>
          <w:spacing w:val="2"/>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w:t>
      </w:r>
      <w:r w:rsidRPr="00AF370B">
        <w:rPr>
          <w:rFonts w:ascii="Times New Roman" w:eastAsia="Calibri" w:hAnsi="Times New Roman" w:cs="Times New Roman"/>
          <w:b/>
          <w:bCs/>
          <w:spacing w:val="5"/>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T</w:t>
      </w:r>
      <w:r w:rsidRPr="00AF370B">
        <w:rPr>
          <w:rFonts w:ascii="Times New Roman" w:eastAsia="Calibri" w:hAnsi="Times New Roman" w:cs="Times New Roman"/>
          <w:b/>
          <w:bCs/>
          <w:spacing w:val="-10"/>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w:t>
      </w:r>
      <w:r w:rsidRPr="00AF370B">
        <w:rPr>
          <w:rFonts w:ascii="Times New Roman" w:eastAsia="Calibri" w:hAnsi="Times New Roman" w:cs="Times New Roman"/>
          <w:b/>
          <w:bCs/>
          <w:spacing w:val="5"/>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0,3*</w:t>
      </w:r>
      <w:r w:rsidRPr="00AF370B">
        <w:rPr>
          <w:rFonts w:ascii="Times New Roman" w:eastAsia="Calibri" w:hAnsi="Times New Roman" w:cs="Times New Roman"/>
          <w:b/>
          <w:bCs/>
          <w:spacing w:val="4"/>
          <w:sz w:val="24"/>
          <w:szCs w:val="24"/>
          <w:shd w:val="clear" w:color="auto" w:fill="4AACC5"/>
        </w:rPr>
        <w:t xml:space="preserve"> </w:t>
      </w:r>
      <w:r w:rsidRPr="00AF370B">
        <w:rPr>
          <w:rFonts w:ascii="Times New Roman" w:eastAsia="Calibri" w:hAnsi="Times New Roman" w:cs="Times New Roman"/>
          <w:b/>
          <w:bCs/>
          <w:sz w:val="24"/>
          <w:szCs w:val="24"/>
          <w:shd w:val="clear" w:color="auto" w:fill="4AACC5"/>
        </w:rPr>
        <w:t>F</w:t>
      </w:r>
      <w:r w:rsidRPr="00AF370B">
        <w:rPr>
          <w:rFonts w:ascii="Times New Roman" w:eastAsia="Calibri" w:hAnsi="Times New Roman" w:cs="Times New Roman"/>
          <w:b/>
          <w:bCs/>
          <w:sz w:val="24"/>
          <w:szCs w:val="24"/>
          <w:shd w:val="clear" w:color="auto" w:fill="4AACC5"/>
        </w:rPr>
        <w:tab/>
      </w:r>
    </w:p>
    <w:p w14:paraId="5F87DD3D" w14:textId="482A7C45" w:rsidR="005529A7" w:rsidRPr="00AF370B" w:rsidRDefault="005529A7" w:rsidP="005529A7">
      <w:pPr>
        <w:spacing w:before="157"/>
        <w:ind w:left="1090" w:right="1240"/>
        <w:jc w:val="center"/>
        <w:rPr>
          <w:rFonts w:ascii="Times New Roman" w:eastAsia="Calibri" w:hAnsi="Times New Roman" w:cs="Times New Roman"/>
          <w:b/>
          <w:sz w:val="24"/>
        </w:rPr>
      </w:pPr>
      <w:r w:rsidRPr="00AF370B">
        <w:rPr>
          <w:rFonts w:ascii="Times New Roman" w:eastAsia="Calibri" w:hAnsi="Times New Roman" w:cs="Times New Roman"/>
          <w:b/>
          <w:sz w:val="24"/>
        </w:rPr>
        <w:t>Le</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Contrat</w:t>
      </w:r>
      <w:r w:rsidRPr="00AF370B">
        <w:rPr>
          <w:rFonts w:ascii="Times New Roman" w:eastAsia="Calibri" w:hAnsi="Times New Roman" w:cs="Times New Roman"/>
          <w:b/>
          <w:spacing w:val="5"/>
          <w:sz w:val="24"/>
        </w:rPr>
        <w:t xml:space="preserve"> </w:t>
      </w:r>
      <w:r w:rsidRPr="00AF370B">
        <w:rPr>
          <w:rFonts w:ascii="Times New Roman" w:eastAsia="Calibri" w:hAnsi="Times New Roman" w:cs="Times New Roman"/>
          <w:b/>
          <w:sz w:val="24"/>
        </w:rPr>
        <w:t>sera</w:t>
      </w:r>
      <w:r w:rsidRPr="00AF370B">
        <w:rPr>
          <w:rFonts w:ascii="Times New Roman" w:eastAsia="Calibri" w:hAnsi="Times New Roman" w:cs="Times New Roman"/>
          <w:b/>
          <w:spacing w:val="-1"/>
          <w:sz w:val="24"/>
        </w:rPr>
        <w:t xml:space="preserve"> </w:t>
      </w:r>
      <w:r w:rsidRPr="00AF370B">
        <w:rPr>
          <w:rFonts w:ascii="Times New Roman" w:eastAsia="Calibri" w:hAnsi="Times New Roman" w:cs="Times New Roman"/>
          <w:b/>
          <w:sz w:val="24"/>
        </w:rPr>
        <w:t>adjugé</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à</w:t>
      </w:r>
      <w:r w:rsidRPr="00AF370B">
        <w:rPr>
          <w:rFonts w:ascii="Times New Roman" w:eastAsia="Calibri" w:hAnsi="Times New Roman" w:cs="Times New Roman"/>
          <w:b/>
          <w:spacing w:val="-1"/>
          <w:sz w:val="24"/>
        </w:rPr>
        <w:t xml:space="preserve"> </w:t>
      </w:r>
      <w:r w:rsidRPr="00AF370B">
        <w:rPr>
          <w:rFonts w:ascii="Times New Roman" w:eastAsia="Calibri" w:hAnsi="Times New Roman" w:cs="Times New Roman"/>
          <w:b/>
          <w:sz w:val="24"/>
        </w:rPr>
        <w:t>l’offre</w:t>
      </w:r>
      <w:r w:rsidRPr="00AF370B">
        <w:rPr>
          <w:rFonts w:ascii="Times New Roman" w:eastAsia="Calibri" w:hAnsi="Times New Roman" w:cs="Times New Roman"/>
          <w:b/>
          <w:spacing w:val="-3"/>
          <w:sz w:val="24"/>
        </w:rPr>
        <w:t xml:space="preserve"> </w:t>
      </w:r>
      <w:r w:rsidRPr="00AF370B">
        <w:rPr>
          <w:rFonts w:ascii="Times New Roman" w:eastAsia="Calibri" w:hAnsi="Times New Roman" w:cs="Times New Roman"/>
          <w:b/>
          <w:sz w:val="24"/>
        </w:rPr>
        <w:t>ayant</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obtenu</w:t>
      </w:r>
      <w:r w:rsidRPr="00AF370B">
        <w:rPr>
          <w:rFonts w:ascii="Times New Roman" w:eastAsia="Calibri" w:hAnsi="Times New Roman" w:cs="Times New Roman"/>
          <w:b/>
          <w:spacing w:val="-12"/>
          <w:sz w:val="24"/>
        </w:rPr>
        <w:t xml:space="preserve"> </w:t>
      </w:r>
      <w:r w:rsidRPr="00AF370B">
        <w:rPr>
          <w:rFonts w:ascii="Times New Roman" w:eastAsia="Calibri" w:hAnsi="Times New Roman" w:cs="Times New Roman"/>
          <w:b/>
          <w:sz w:val="24"/>
        </w:rPr>
        <w:t>la</w:t>
      </w:r>
      <w:r w:rsidRPr="00AF370B">
        <w:rPr>
          <w:rFonts w:ascii="Times New Roman" w:eastAsia="Calibri" w:hAnsi="Times New Roman" w:cs="Times New Roman"/>
          <w:b/>
          <w:spacing w:val="-1"/>
          <w:sz w:val="24"/>
        </w:rPr>
        <w:t xml:space="preserve"> </w:t>
      </w:r>
      <w:r w:rsidRPr="00AF370B">
        <w:rPr>
          <w:rFonts w:ascii="Times New Roman" w:eastAsia="Calibri" w:hAnsi="Times New Roman" w:cs="Times New Roman"/>
          <w:b/>
          <w:sz w:val="24"/>
        </w:rPr>
        <w:t>note</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N</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w:t>
      </w:r>
      <w:r w:rsidRPr="00AF370B">
        <w:rPr>
          <w:rFonts w:ascii="Times New Roman" w:eastAsia="Calibri" w:hAnsi="Times New Roman" w:cs="Times New Roman"/>
          <w:b/>
          <w:spacing w:val="4"/>
          <w:sz w:val="24"/>
        </w:rPr>
        <w:t xml:space="preserve"> </w:t>
      </w:r>
      <w:r w:rsidRPr="00AF370B">
        <w:rPr>
          <w:rFonts w:ascii="Times New Roman" w:eastAsia="Calibri" w:hAnsi="Times New Roman" w:cs="Times New Roman"/>
          <w:b/>
          <w:sz w:val="24"/>
        </w:rPr>
        <w:t>la</w:t>
      </w:r>
      <w:r w:rsidRPr="00AF370B">
        <w:rPr>
          <w:rFonts w:ascii="Times New Roman" w:eastAsia="Calibri" w:hAnsi="Times New Roman" w:cs="Times New Roman"/>
          <w:b/>
          <w:spacing w:val="-1"/>
          <w:sz w:val="24"/>
        </w:rPr>
        <w:t xml:space="preserve"> </w:t>
      </w:r>
      <w:r w:rsidRPr="00AF370B">
        <w:rPr>
          <w:rFonts w:ascii="Times New Roman" w:eastAsia="Calibri" w:hAnsi="Times New Roman" w:cs="Times New Roman"/>
          <w:b/>
          <w:sz w:val="24"/>
        </w:rPr>
        <w:t>plus</w:t>
      </w:r>
      <w:r w:rsidRPr="00AF370B">
        <w:rPr>
          <w:rFonts w:ascii="Times New Roman" w:eastAsia="Calibri" w:hAnsi="Times New Roman" w:cs="Times New Roman"/>
          <w:b/>
          <w:spacing w:val="-9"/>
          <w:sz w:val="24"/>
        </w:rPr>
        <w:t xml:space="preserve"> </w:t>
      </w:r>
      <w:r w:rsidRPr="00AF370B">
        <w:rPr>
          <w:rFonts w:ascii="Times New Roman" w:eastAsia="Calibri" w:hAnsi="Times New Roman" w:cs="Times New Roman"/>
          <w:b/>
          <w:sz w:val="24"/>
        </w:rPr>
        <w:t>élevée.</w:t>
      </w:r>
    </w:p>
    <w:p w14:paraId="20EE47D9" w14:textId="77777777" w:rsidR="00EC074C" w:rsidRPr="005529A7" w:rsidRDefault="00EC074C" w:rsidP="005529A7">
      <w:pPr>
        <w:spacing w:before="157"/>
        <w:ind w:left="1090" w:right="1240"/>
        <w:jc w:val="center"/>
        <w:rPr>
          <w:rFonts w:ascii="Calibri" w:eastAsia="Calibri" w:hAnsi="Calibri" w:cs="Calibri"/>
          <w:b/>
          <w:sz w:val="24"/>
        </w:rPr>
      </w:pPr>
    </w:p>
    <w:p w14:paraId="7A3F55AF" w14:textId="77777777" w:rsidR="005529A7" w:rsidRPr="005529A7" w:rsidRDefault="005529A7" w:rsidP="005529A7">
      <w:pPr>
        <w:spacing w:before="4"/>
        <w:rPr>
          <w:rFonts w:ascii="Calibri" w:eastAsia="Calibri" w:hAnsi="Calibri" w:cs="Calibri"/>
          <w:b/>
          <w:sz w:val="23"/>
          <w:szCs w:val="24"/>
        </w:rPr>
      </w:pPr>
    </w:p>
    <w:p w14:paraId="08FC2475" w14:textId="77777777" w:rsidR="005529A7" w:rsidRPr="00AF370B" w:rsidRDefault="005529A7" w:rsidP="005529A7">
      <w:pPr>
        <w:numPr>
          <w:ilvl w:val="0"/>
          <w:numId w:val="1"/>
        </w:numPr>
        <w:tabs>
          <w:tab w:val="left" w:pos="671"/>
          <w:tab w:val="left" w:pos="672"/>
          <w:tab w:val="left" w:pos="9503"/>
        </w:tabs>
        <w:outlineLvl w:val="0"/>
        <w:rPr>
          <w:rFonts w:ascii="Times New Roman" w:eastAsia="Calibri" w:hAnsi="Times New Roman" w:cs="Times New Roman"/>
          <w:sz w:val="24"/>
          <w:szCs w:val="24"/>
        </w:rPr>
      </w:pPr>
      <w:r w:rsidRPr="00AF370B">
        <w:rPr>
          <w:rFonts w:ascii="Times New Roman" w:hAnsi="Times New Roman" w:cs="Times New Roman"/>
          <w:b/>
          <w:bCs/>
          <w:color w:val="30849B"/>
          <w:sz w:val="24"/>
          <w:szCs w:val="24"/>
        </w:rPr>
        <w:t>Modalités contractuelles et financières :</w:t>
      </w:r>
    </w:p>
    <w:p w14:paraId="01796D80" w14:textId="77777777" w:rsidR="005529A7" w:rsidRPr="00AF370B" w:rsidRDefault="005529A7" w:rsidP="005529A7">
      <w:pPr>
        <w:tabs>
          <w:tab w:val="left" w:pos="671"/>
          <w:tab w:val="left" w:pos="672"/>
          <w:tab w:val="left" w:pos="9503"/>
        </w:tabs>
        <w:ind w:left="521"/>
        <w:outlineLvl w:val="0"/>
        <w:rPr>
          <w:rFonts w:ascii="Times New Roman" w:eastAsia="Calibri" w:hAnsi="Times New Roman" w:cs="Times New Roman"/>
          <w:b/>
          <w:bCs/>
          <w:sz w:val="24"/>
          <w:szCs w:val="24"/>
          <w:shd w:val="clear" w:color="auto" w:fill="DBE4F0"/>
        </w:rPr>
      </w:pPr>
    </w:p>
    <w:p w14:paraId="3454C629" w14:textId="4C0F493C" w:rsidR="005529A7" w:rsidRPr="00AF370B" w:rsidRDefault="005529A7" w:rsidP="008709BB">
      <w:pPr>
        <w:tabs>
          <w:tab w:val="left" w:pos="671"/>
          <w:tab w:val="left" w:pos="672"/>
          <w:tab w:val="left" w:pos="9503"/>
        </w:tabs>
        <w:jc w:val="both"/>
        <w:outlineLvl w:val="0"/>
        <w:rPr>
          <w:rFonts w:ascii="Times New Roman" w:eastAsia="Calibri" w:hAnsi="Times New Roman" w:cs="Times New Roman"/>
          <w:sz w:val="24"/>
          <w:szCs w:val="24"/>
        </w:rPr>
      </w:pPr>
      <w:r w:rsidRPr="00AF370B">
        <w:rPr>
          <w:rFonts w:ascii="Times New Roman" w:eastAsia="Calibri" w:hAnsi="Times New Roman" w:cs="Times New Roman"/>
          <w:sz w:val="24"/>
          <w:szCs w:val="24"/>
        </w:rPr>
        <w:t xml:space="preserve"> Le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contrat</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de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ladite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consultation</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sera</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établi</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entre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le bureau</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de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l’UNFPA-RABAT</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et</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le(a)</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pacing w:val="-1"/>
          <w:sz w:val="24"/>
          <w:szCs w:val="24"/>
        </w:rPr>
        <w:t xml:space="preserve">consultant(e). Le paiement direct sera effectué dans le cadre de la coopération </w:t>
      </w:r>
      <w:r w:rsidRPr="00AF370B">
        <w:rPr>
          <w:rFonts w:ascii="Times New Roman" w:eastAsia="Calibri" w:hAnsi="Times New Roman" w:cs="Times New Roman"/>
          <w:sz w:val="24"/>
          <w:szCs w:val="24"/>
        </w:rPr>
        <w:t>Ministère de la</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Santé et de la Protection Sociale/UNFPA selon le PTA 2023 après validation et finalisation des</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livrables.</w:t>
      </w:r>
    </w:p>
    <w:p w14:paraId="1471D82F" w14:textId="3A7DF9EA" w:rsidR="008709BB" w:rsidRPr="00AF370B" w:rsidRDefault="005529A7" w:rsidP="001A03B0">
      <w:pPr>
        <w:spacing w:before="135"/>
        <w:jc w:val="both"/>
        <w:rPr>
          <w:rFonts w:ascii="Times New Roman" w:eastAsia="Calibri" w:hAnsi="Times New Roman" w:cs="Times New Roman"/>
          <w:spacing w:val="-1"/>
          <w:sz w:val="24"/>
          <w:szCs w:val="24"/>
        </w:rPr>
      </w:pPr>
      <w:r w:rsidRPr="00AF370B">
        <w:rPr>
          <w:rFonts w:ascii="Times New Roman" w:eastAsia="Calibri" w:hAnsi="Times New Roman" w:cs="Times New Roman"/>
          <w:sz w:val="24"/>
          <w:szCs w:val="24"/>
        </w:rPr>
        <w:t>Ce</w:t>
      </w:r>
      <w:r w:rsidRPr="00AF370B">
        <w:rPr>
          <w:rFonts w:ascii="Times New Roman" w:eastAsia="Calibri" w:hAnsi="Times New Roman" w:cs="Times New Roman"/>
          <w:spacing w:val="12"/>
          <w:sz w:val="24"/>
          <w:szCs w:val="24"/>
        </w:rPr>
        <w:t xml:space="preserve"> </w:t>
      </w:r>
      <w:r w:rsidRPr="00AF370B">
        <w:rPr>
          <w:rFonts w:ascii="Times New Roman" w:eastAsia="Calibri" w:hAnsi="Times New Roman" w:cs="Times New Roman"/>
          <w:sz w:val="24"/>
          <w:szCs w:val="24"/>
        </w:rPr>
        <w:t>contrat</w:t>
      </w:r>
      <w:r w:rsidRPr="00AF370B">
        <w:rPr>
          <w:rFonts w:ascii="Times New Roman" w:eastAsia="Calibri" w:hAnsi="Times New Roman" w:cs="Times New Roman"/>
          <w:spacing w:val="8"/>
          <w:sz w:val="24"/>
          <w:szCs w:val="24"/>
        </w:rPr>
        <w:t xml:space="preserve"> </w:t>
      </w:r>
      <w:r w:rsidRPr="00AF370B">
        <w:rPr>
          <w:rFonts w:ascii="Times New Roman" w:eastAsia="Calibri" w:hAnsi="Times New Roman" w:cs="Times New Roman"/>
          <w:sz w:val="24"/>
          <w:szCs w:val="24"/>
        </w:rPr>
        <w:t>doit</w:t>
      </w:r>
      <w:r w:rsidRPr="00AF370B">
        <w:rPr>
          <w:rFonts w:ascii="Times New Roman" w:eastAsia="Calibri" w:hAnsi="Times New Roman" w:cs="Times New Roman"/>
          <w:spacing w:val="20"/>
          <w:sz w:val="24"/>
          <w:szCs w:val="24"/>
        </w:rPr>
        <w:t xml:space="preserve"> </w:t>
      </w:r>
      <w:r w:rsidRPr="00AF370B">
        <w:rPr>
          <w:rFonts w:ascii="Times New Roman" w:eastAsia="Calibri" w:hAnsi="Times New Roman" w:cs="Times New Roman"/>
          <w:sz w:val="24"/>
          <w:szCs w:val="24"/>
        </w:rPr>
        <w:t>mentionner</w:t>
      </w:r>
      <w:r w:rsidRPr="00AF370B">
        <w:rPr>
          <w:rFonts w:ascii="Times New Roman" w:eastAsia="Calibri" w:hAnsi="Times New Roman" w:cs="Times New Roman"/>
          <w:spacing w:val="30"/>
          <w:sz w:val="24"/>
          <w:szCs w:val="24"/>
        </w:rPr>
        <w:t xml:space="preserve"> </w:t>
      </w:r>
      <w:r w:rsidRPr="00AF370B">
        <w:rPr>
          <w:rFonts w:ascii="Times New Roman" w:eastAsia="Calibri" w:hAnsi="Times New Roman" w:cs="Times New Roman"/>
          <w:sz w:val="24"/>
          <w:szCs w:val="24"/>
        </w:rPr>
        <w:t>que</w:t>
      </w:r>
      <w:r w:rsidRPr="00AF370B">
        <w:rPr>
          <w:rFonts w:ascii="Times New Roman" w:eastAsia="Calibri" w:hAnsi="Times New Roman" w:cs="Times New Roman"/>
          <w:spacing w:val="26"/>
          <w:sz w:val="24"/>
          <w:szCs w:val="24"/>
        </w:rPr>
        <w:t xml:space="preserve"> </w:t>
      </w:r>
      <w:r w:rsidRPr="00AF370B">
        <w:rPr>
          <w:rFonts w:ascii="Times New Roman" w:eastAsia="Calibri" w:hAnsi="Times New Roman" w:cs="Times New Roman"/>
          <w:sz w:val="24"/>
          <w:szCs w:val="24"/>
        </w:rPr>
        <w:t>le</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z w:val="24"/>
          <w:szCs w:val="24"/>
        </w:rPr>
        <w:t>consultant(e)</w:t>
      </w:r>
      <w:r w:rsidRPr="00AF370B">
        <w:rPr>
          <w:rFonts w:ascii="Times New Roman" w:eastAsia="Calibri" w:hAnsi="Times New Roman" w:cs="Times New Roman"/>
          <w:spacing w:val="41"/>
          <w:sz w:val="24"/>
          <w:szCs w:val="24"/>
        </w:rPr>
        <w:t xml:space="preserve"> </w:t>
      </w:r>
      <w:r w:rsidRPr="00AF370B">
        <w:rPr>
          <w:rFonts w:ascii="Times New Roman" w:eastAsia="Calibri" w:hAnsi="Times New Roman" w:cs="Times New Roman"/>
          <w:sz w:val="24"/>
          <w:szCs w:val="24"/>
        </w:rPr>
        <w:t>devra</w:t>
      </w:r>
      <w:r w:rsidRPr="00AF370B">
        <w:rPr>
          <w:rFonts w:ascii="Times New Roman" w:eastAsia="Calibri" w:hAnsi="Times New Roman" w:cs="Times New Roman"/>
          <w:spacing w:val="16"/>
          <w:sz w:val="24"/>
          <w:szCs w:val="24"/>
        </w:rPr>
        <w:t xml:space="preserve"> </w:t>
      </w:r>
      <w:r w:rsidRPr="00AF370B">
        <w:rPr>
          <w:rFonts w:ascii="Times New Roman" w:eastAsia="Calibri" w:hAnsi="Times New Roman" w:cs="Times New Roman"/>
          <w:sz w:val="24"/>
          <w:szCs w:val="24"/>
        </w:rPr>
        <w:t>déclarer</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ces</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prestations</w:t>
      </w:r>
      <w:r w:rsidRPr="00AF370B">
        <w:rPr>
          <w:rFonts w:ascii="Times New Roman" w:eastAsia="Calibri" w:hAnsi="Times New Roman" w:cs="Times New Roman"/>
          <w:spacing w:val="22"/>
          <w:sz w:val="24"/>
          <w:szCs w:val="24"/>
        </w:rPr>
        <w:t xml:space="preserve"> </w:t>
      </w:r>
      <w:r w:rsidRPr="00AF370B">
        <w:rPr>
          <w:rFonts w:ascii="Times New Roman" w:eastAsia="Calibri" w:hAnsi="Times New Roman" w:cs="Times New Roman"/>
          <w:sz w:val="24"/>
          <w:szCs w:val="24"/>
        </w:rPr>
        <w:t>pour</w:t>
      </w:r>
      <w:r w:rsidRPr="00AF370B">
        <w:rPr>
          <w:rFonts w:ascii="Times New Roman" w:eastAsia="Calibri" w:hAnsi="Times New Roman" w:cs="Times New Roman"/>
          <w:spacing w:val="31"/>
          <w:sz w:val="24"/>
          <w:szCs w:val="24"/>
        </w:rPr>
        <w:t xml:space="preserve"> </w:t>
      </w:r>
      <w:r w:rsidRPr="00AF370B">
        <w:rPr>
          <w:rFonts w:ascii="Times New Roman" w:eastAsia="Calibri" w:hAnsi="Times New Roman" w:cs="Times New Roman"/>
          <w:sz w:val="24"/>
          <w:szCs w:val="24"/>
        </w:rPr>
        <w:t xml:space="preserve">mesure </w:t>
      </w:r>
      <w:r w:rsidRPr="00AF370B">
        <w:rPr>
          <w:rFonts w:ascii="Times New Roman" w:eastAsia="Calibri" w:hAnsi="Times New Roman" w:cs="Times New Roman"/>
          <w:spacing w:val="-1"/>
          <w:sz w:val="24"/>
          <w:szCs w:val="24"/>
        </w:rPr>
        <w:t>d’Impôt</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pacing w:val="-1"/>
          <w:sz w:val="24"/>
          <w:szCs w:val="24"/>
        </w:rPr>
        <w:t>sur</w:t>
      </w:r>
      <w:r w:rsidRPr="00AF370B">
        <w:rPr>
          <w:rFonts w:ascii="Times New Roman" w:eastAsia="Calibri" w:hAnsi="Times New Roman" w:cs="Times New Roman"/>
          <w:spacing w:val="7"/>
          <w:sz w:val="24"/>
          <w:szCs w:val="24"/>
        </w:rPr>
        <w:t xml:space="preserve"> </w:t>
      </w:r>
      <w:r w:rsidRPr="00AF370B">
        <w:rPr>
          <w:rFonts w:ascii="Times New Roman" w:eastAsia="Calibri" w:hAnsi="Times New Roman" w:cs="Times New Roman"/>
          <w:spacing w:val="-1"/>
          <w:sz w:val="24"/>
          <w:szCs w:val="24"/>
        </w:rPr>
        <w:t>le</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pacing w:val="-1"/>
          <w:sz w:val="24"/>
          <w:szCs w:val="24"/>
        </w:rPr>
        <w:t>Revenu.</w:t>
      </w:r>
    </w:p>
    <w:p w14:paraId="3670084E" w14:textId="77777777" w:rsidR="005529A7" w:rsidRPr="00AF370B" w:rsidRDefault="005529A7" w:rsidP="005529A7">
      <w:pPr>
        <w:spacing w:before="37"/>
        <w:ind w:left="101"/>
        <w:jc w:val="both"/>
        <w:rPr>
          <w:rFonts w:ascii="Times New Roman" w:eastAsia="Calibri" w:hAnsi="Times New Roman" w:cs="Times New Roman"/>
          <w:sz w:val="24"/>
          <w:szCs w:val="24"/>
        </w:rPr>
      </w:pPr>
    </w:p>
    <w:p w14:paraId="08C8376C" w14:textId="77777777" w:rsidR="0015728C" w:rsidRPr="00AF370B" w:rsidRDefault="005529A7" w:rsidP="0015728C">
      <w:pPr>
        <w:numPr>
          <w:ilvl w:val="0"/>
          <w:numId w:val="1"/>
        </w:numPr>
        <w:tabs>
          <w:tab w:val="left" w:pos="671"/>
          <w:tab w:val="left" w:pos="672"/>
          <w:tab w:val="left" w:pos="9503"/>
        </w:tabs>
        <w:outlineLvl w:val="0"/>
        <w:rPr>
          <w:rFonts w:ascii="Times New Roman" w:eastAsia="Calibri" w:hAnsi="Times New Roman" w:cs="Times New Roman"/>
          <w:sz w:val="24"/>
          <w:szCs w:val="24"/>
        </w:rPr>
      </w:pPr>
      <w:r w:rsidRPr="00AF370B">
        <w:rPr>
          <w:rFonts w:ascii="Times New Roman" w:hAnsi="Times New Roman" w:cs="Times New Roman"/>
          <w:b/>
          <w:bCs/>
          <w:color w:val="30849B"/>
          <w:sz w:val="24"/>
          <w:szCs w:val="24"/>
        </w:rPr>
        <w:t>Plagiat et considérations éthiques :</w:t>
      </w:r>
    </w:p>
    <w:p w14:paraId="5D5651C3" w14:textId="77777777" w:rsidR="0015728C" w:rsidRPr="00AF370B" w:rsidRDefault="0015728C" w:rsidP="0015728C">
      <w:pPr>
        <w:tabs>
          <w:tab w:val="left" w:pos="671"/>
          <w:tab w:val="left" w:pos="672"/>
          <w:tab w:val="left" w:pos="9503"/>
        </w:tabs>
        <w:ind w:left="521"/>
        <w:outlineLvl w:val="0"/>
        <w:rPr>
          <w:rFonts w:ascii="Times New Roman" w:eastAsia="Calibri" w:hAnsi="Times New Roman" w:cs="Times New Roman"/>
          <w:sz w:val="24"/>
          <w:szCs w:val="24"/>
        </w:rPr>
      </w:pPr>
    </w:p>
    <w:p w14:paraId="4F0EF662" w14:textId="538B83CD" w:rsidR="005529A7" w:rsidRPr="00AF370B" w:rsidRDefault="005529A7" w:rsidP="001A03B0">
      <w:pPr>
        <w:tabs>
          <w:tab w:val="left" w:pos="671"/>
          <w:tab w:val="left" w:pos="672"/>
          <w:tab w:val="left" w:pos="9503"/>
        </w:tabs>
        <w:jc w:val="both"/>
        <w:outlineLvl w:val="0"/>
        <w:rPr>
          <w:rFonts w:ascii="Times New Roman" w:eastAsia="Calibri" w:hAnsi="Times New Roman" w:cs="Times New Roman"/>
          <w:sz w:val="24"/>
          <w:szCs w:val="24"/>
        </w:rPr>
      </w:pPr>
      <w:r w:rsidRPr="00AF370B">
        <w:rPr>
          <w:rFonts w:ascii="Times New Roman" w:eastAsia="Calibri" w:hAnsi="Times New Roman" w:cs="Times New Roman"/>
          <w:spacing w:val="-2"/>
          <w:sz w:val="24"/>
          <w:szCs w:val="24"/>
        </w:rPr>
        <w:t xml:space="preserve">Avant tout entretien avec des personnes dans le cadre </w:t>
      </w:r>
      <w:r w:rsidRPr="00AF370B">
        <w:rPr>
          <w:rFonts w:ascii="Times New Roman" w:eastAsia="Calibri" w:hAnsi="Times New Roman" w:cs="Times New Roman"/>
          <w:spacing w:val="-1"/>
          <w:sz w:val="24"/>
          <w:szCs w:val="24"/>
        </w:rPr>
        <w:t>de cette consultation, le(a) consultant(e)</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 xml:space="preserve">se doit d’expliquer le contexte et les objectifs de son travail </w:t>
      </w:r>
      <w:r w:rsidRPr="00AF370B">
        <w:rPr>
          <w:rFonts w:ascii="Times New Roman" w:eastAsia="Calibri" w:hAnsi="Times New Roman" w:cs="Times New Roman"/>
          <w:sz w:val="24"/>
          <w:szCs w:val="24"/>
        </w:rPr>
        <w:t>et obtenir le consentement éclairé</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de la personne, notamment en cas d’enregistrement audio de l’entretien. Les informations</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recueillies dans le cadre de ce travail doivent rester confidentielles. En cas d’infraction à cette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règle,</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les</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z w:val="24"/>
          <w:szCs w:val="24"/>
        </w:rPr>
        <w:t>livrables</w:t>
      </w:r>
      <w:r w:rsidRPr="00AF370B">
        <w:rPr>
          <w:rFonts w:ascii="Times New Roman" w:eastAsia="Calibri" w:hAnsi="Times New Roman" w:cs="Times New Roman"/>
          <w:spacing w:val="-13"/>
          <w:sz w:val="24"/>
          <w:szCs w:val="24"/>
        </w:rPr>
        <w:t xml:space="preserve"> </w:t>
      </w:r>
      <w:r w:rsidRPr="00AF370B">
        <w:rPr>
          <w:rFonts w:ascii="Times New Roman" w:eastAsia="Calibri" w:hAnsi="Times New Roman" w:cs="Times New Roman"/>
          <w:sz w:val="24"/>
          <w:szCs w:val="24"/>
        </w:rPr>
        <w:t>ne</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z w:val="24"/>
          <w:szCs w:val="24"/>
        </w:rPr>
        <w:t>seront pas</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z w:val="24"/>
          <w:szCs w:val="24"/>
        </w:rPr>
        <w:t>validés.</w:t>
      </w:r>
    </w:p>
    <w:p w14:paraId="79BB8F89" w14:textId="6E7F454F" w:rsidR="00784054" w:rsidRPr="008709BB" w:rsidRDefault="005529A7" w:rsidP="001A03B0">
      <w:pPr>
        <w:spacing w:before="11" w:line="276" w:lineRule="auto"/>
        <w:ind w:right="252"/>
        <w:jc w:val="both"/>
        <w:rPr>
          <w:rFonts w:eastAsia="Calibri" w:cs="Calibri"/>
          <w:sz w:val="24"/>
          <w:szCs w:val="24"/>
        </w:rPr>
      </w:pPr>
      <w:r w:rsidRPr="00AF370B">
        <w:rPr>
          <w:rFonts w:ascii="Times New Roman" w:eastAsia="Calibri" w:hAnsi="Times New Roman" w:cs="Times New Roman"/>
          <w:sz w:val="24"/>
          <w:szCs w:val="24"/>
        </w:rPr>
        <w:t>Aussi, et conformément aux règles en vigueur, le plagiat est considéré comme une pratique</w:t>
      </w:r>
      <w:r w:rsidRPr="00AF370B">
        <w:rPr>
          <w:rFonts w:ascii="Times New Roman" w:eastAsia="Calibri" w:hAnsi="Times New Roman" w:cs="Times New Roman"/>
          <w:spacing w:val="1"/>
          <w:sz w:val="24"/>
          <w:szCs w:val="24"/>
        </w:rPr>
        <w:t xml:space="preserve"> </w:t>
      </w:r>
      <w:r w:rsidRPr="00AF370B">
        <w:rPr>
          <w:rFonts w:ascii="Times New Roman" w:eastAsia="Calibri" w:hAnsi="Times New Roman" w:cs="Times New Roman"/>
          <w:spacing w:val="-1"/>
          <w:sz w:val="24"/>
          <w:szCs w:val="24"/>
        </w:rPr>
        <w:t xml:space="preserve">frauduleuse. Aucun document ou livrable élaboré par le(a) consultant(e) </w:t>
      </w:r>
      <w:r w:rsidRPr="00AF370B">
        <w:rPr>
          <w:rFonts w:ascii="Times New Roman" w:eastAsia="Calibri" w:hAnsi="Times New Roman" w:cs="Times New Roman"/>
          <w:sz w:val="24"/>
          <w:szCs w:val="24"/>
        </w:rPr>
        <w:t>ne sera accepté en cas</w:t>
      </w:r>
      <w:r w:rsidRPr="00AF370B">
        <w:rPr>
          <w:rFonts w:ascii="Times New Roman" w:eastAsia="Calibri" w:hAnsi="Times New Roman" w:cs="Times New Roman"/>
          <w:spacing w:val="-52"/>
          <w:sz w:val="24"/>
          <w:szCs w:val="24"/>
        </w:rPr>
        <w:t xml:space="preserve"> </w:t>
      </w:r>
      <w:r w:rsidRPr="00AF370B">
        <w:rPr>
          <w:rFonts w:ascii="Times New Roman" w:eastAsia="Calibri" w:hAnsi="Times New Roman" w:cs="Times New Roman"/>
          <w:spacing w:val="-1"/>
          <w:sz w:val="24"/>
          <w:szCs w:val="24"/>
        </w:rPr>
        <w:t>de</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pacing w:val="-1"/>
          <w:sz w:val="24"/>
          <w:szCs w:val="24"/>
        </w:rPr>
        <w:t>détection</w:t>
      </w:r>
      <w:r w:rsidRPr="00AF370B">
        <w:rPr>
          <w:rFonts w:ascii="Times New Roman" w:eastAsia="Calibri" w:hAnsi="Times New Roman" w:cs="Times New Roman"/>
          <w:spacing w:val="14"/>
          <w:sz w:val="24"/>
          <w:szCs w:val="24"/>
        </w:rPr>
        <w:t xml:space="preserve"> </w:t>
      </w:r>
      <w:r w:rsidRPr="00AF370B">
        <w:rPr>
          <w:rFonts w:ascii="Times New Roman" w:eastAsia="Calibri" w:hAnsi="Times New Roman" w:cs="Times New Roman"/>
          <w:spacing w:val="-1"/>
          <w:sz w:val="24"/>
          <w:szCs w:val="24"/>
        </w:rPr>
        <w:t>de</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pacing w:val="-1"/>
          <w:sz w:val="24"/>
          <w:szCs w:val="24"/>
        </w:rPr>
        <w:t>plagiat</w:t>
      </w:r>
      <w:r w:rsidRPr="00AF370B">
        <w:rPr>
          <w:rFonts w:ascii="Times New Roman" w:eastAsia="Calibri" w:hAnsi="Times New Roman" w:cs="Times New Roman"/>
          <w:spacing w:val="-15"/>
          <w:sz w:val="24"/>
          <w:szCs w:val="24"/>
        </w:rPr>
        <w:t xml:space="preserve"> </w:t>
      </w:r>
      <w:r w:rsidRPr="00AF370B">
        <w:rPr>
          <w:rFonts w:ascii="Times New Roman" w:eastAsia="Calibri" w:hAnsi="Times New Roman" w:cs="Times New Roman"/>
          <w:spacing w:val="-1"/>
          <w:sz w:val="24"/>
          <w:szCs w:val="24"/>
        </w:rPr>
        <w:t>et</w:t>
      </w:r>
      <w:r w:rsidRPr="00AF370B">
        <w:rPr>
          <w:rFonts w:ascii="Times New Roman" w:eastAsia="Calibri" w:hAnsi="Times New Roman" w:cs="Times New Roman"/>
          <w:sz w:val="24"/>
          <w:szCs w:val="24"/>
        </w:rPr>
        <w:t xml:space="preserve"> </w:t>
      </w:r>
      <w:r w:rsidRPr="00AF370B">
        <w:rPr>
          <w:rFonts w:ascii="Times New Roman" w:eastAsia="Calibri" w:hAnsi="Times New Roman" w:cs="Times New Roman"/>
          <w:spacing w:val="-1"/>
          <w:sz w:val="24"/>
          <w:szCs w:val="24"/>
        </w:rPr>
        <w:t>le</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pacing w:val="-1"/>
          <w:sz w:val="24"/>
          <w:szCs w:val="24"/>
        </w:rPr>
        <w:t>travail</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sera</w:t>
      </w:r>
      <w:r w:rsidRPr="00AF370B">
        <w:rPr>
          <w:rFonts w:ascii="Times New Roman" w:eastAsia="Calibri" w:hAnsi="Times New Roman" w:cs="Times New Roman"/>
          <w:spacing w:val="-5"/>
          <w:sz w:val="24"/>
          <w:szCs w:val="24"/>
        </w:rPr>
        <w:t xml:space="preserve"> </w:t>
      </w:r>
      <w:r w:rsidRPr="00AF370B">
        <w:rPr>
          <w:rFonts w:ascii="Times New Roman" w:eastAsia="Calibri" w:hAnsi="Times New Roman" w:cs="Times New Roman"/>
          <w:sz w:val="24"/>
          <w:szCs w:val="24"/>
        </w:rPr>
        <w:t>considéré</w:t>
      </w:r>
      <w:r w:rsidRPr="00AF370B">
        <w:rPr>
          <w:rFonts w:ascii="Times New Roman" w:eastAsia="Calibri" w:hAnsi="Times New Roman" w:cs="Times New Roman"/>
          <w:spacing w:val="-9"/>
          <w:sz w:val="24"/>
          <w:szCs w:val="24"/>
        </w:rPr>
        <w:t xml:space="preserve"> </w:t>
      </w:r>
      <w:r w:rsidRPr="00AF370B">
        <w:rPr>
          <w:rFonts w:ascii="Times New Roman" w:eastAsia="Calibri" w:hAnsi="Times New Roman" w:cs="Times New Roman"/>
          <w:sz w:val="24"/>
          <w:szCs w:val="24"/>
        </w:rPr>
        <w:t>comme</w:t>
      </w:r>
      <w:r w:rsidRPr="00AF370B">
        <w:rPr>
          <w:rFonts w:ascii="Times New Roman" w:eastAsia="Calibri" w:hAnsi="Times New Roman" w:cs="Times New Roman"/>
          <w:spacing w:val="6"/>
          <w:sz w:val="24"/>
          <w:szCs w:val="24"/>
        </w:rPr>
        <w:t xml:space="preserve"> </w:t>
      </w:r>
      <w:r w:rsidRPr="00AF370B">
        <w:rPr>
          <w:rFonts w:ascii="Times New Roman" w:eastAsia="Calibri" w:hAnsi="Times New Roman" w:cs="Times New Roman"/>
          <w:sz w:val="24"/>
          <w:szCs w:val="24"/>
        </w:rPr>
        <w:t>non</w:t>
      </w:r>
      <w:r w:rsidRPr="005529A7">
        <w:rPr>
          <w:rFonts w:eastAsia="Calibri" w:cs="Calibri"/>
          <w:spacing w:val="14"/>
          <w:sz w:val="24"/>
          <w:szCs w:val="24"/>
        </w:rPr>
        <w:t xml:space="preserve"> </w:t>
      </w:r>
      <w:r w:rsidRPr="005529A7">
        <w:rPr>
          <w:rFonts w:eastAsia="Calibri" w:cs="Calibri"/>
          <w:sz w:val="24"/>
          <w:szCs w:val="24"/>
        </w:rPr>
        <w:t>fait.</w:t>
      </w:r>
    </w:p>
    <w:p w14:paraId="4D571821" w14:textId="77777777" w:rsidR="0015728C" w:rsidRDefault="0015728C" w:rsidP="001A03B0">
      <w:pPr>
        <w:tabs>
          <w:tab w:val="left" w:pos="671"/>
          <w:tab w:val="left" w:pos="672"/>
          <w:tab w:val="left" w:pos="9503"/>
        </w:tabs>
        <w:ind w:left="521"/>
        <w:jc w:val="both"/>
        <w:outlineLvl w:val="0"/>
        <w:rPr>
          <w:b/>
          <w:bCs/>
          <w:color w:val="30849B"/>
          <w:sz w:val="28"/>
          <w:szCs w:val="28"/>
        </w:rPr>
      </w:pPr>
    </w:p>
    <w:p w14:paraId="00B829A7" w14:textId="77777777" w:rsidR="0073657D" w:rsidRDefault="0073657D" w:rsidP="001A03B0">
      <w:pPr>
        <w:tabs>
          <w:tab w:val="left" w:pos="671"/>
          <w:tab w:val="left" w:pos="672"/>
          <w:tab w:val="left" w:pos="9503"/>
        </w:tabs>
        <w:ind w:left="521"/>
        <w:jc w:val="both"/>
        <w:outlineLvl w:val="0"/>
        <w:rPr>
          <w:b/>
          <w:bCs/>
          <w:color w:val="30849B"/>
          <w:sz w:val="28"/>
          <w:szCs w:val="28"/>
        </w:rPr>
      </w:pPr>
    </w:p>
    <w:p w14:paraId="6D634C7F" w14:textId="77777777" w:rsidR="00AF370B" w:rsidRDefault="00AF370B" w:rsidP="001A03B0">
      <w:pPr>
        <w:tabs>
          <w:tab w:val="left" w:pos="671"/>
          <w:tab w:val="left" w:pos="672"/>
          <w:tab w:val="left" w:pos="9503"/>
        </w:tabs>
        <w:ind w:left="521"/>
        <w:jc w:val="both"/>
        <w:outlineLvl w:val="0"/>
        <w:rPr>
          <w:b/>
          <w:bCs/>
          <w:color w:val="30849B"/>
          <w:sz w:val="28"/>
          <w:szCs w:val="28"/>
        </w:rPr>
      </w:pPr>
    </w:p>
    <w:p w14:paraId="7982EE18" w14:textId="0C8D880D" w:rsidR="005529A7" w:rsidRPr="00AF370B" w:rsidRDefault="005529A7" w:rsidP="0015728C">
      <w:pPr>
        <w:numPr>
          <w:ilvl w:val="0"/>
          <w:numId w:val="1"/>
        </w:numPr>
        <w:tabs>
          <w:tab w:val="left" w:pos="671"/>
          <w:tab w:val="left" w:pos="672"/>
          <w:tab w:val="left" w:pos="9503"/>
        </w:tabs>
        <w:outlineLvl w:val="0"/>
        <w:rPr>
          <w:rFonts w:ascii="Times New Roman" w:hAnsi="Times New Roman" w:cs="Times New Roman"/>
          <w:b/>
          <w:bCs/>
          <w:color w:val="30849B"/>
          <w:sz w:val="28"/>
          <w:szCs w:val="28"/>
        </w:rPr>
      </w:pPr>
      <w:r w:rsidRPr="00AF370B">
        <w:rPr>
          <w:rFonts w:ascii="Times New Roman" w:hAnsi="Times New Roman" w:cs="Times New Roman"/>
          <w:b/>
          <w:bCs/>
          <w:color w:val="30849B"/>
          <w:sz w:val="28"/>
          <w:szCs w:val="28"/>
        </w:rPr>
        <w:lastRenderedPageBreak/>
        <w:t>Adresse et délai d’envoi des dossiers de soumission :</w:t>
      </w:r>
    </w:p>
    <w:p w14:paraId="2EF50F4C" w14:textId="42EFB0CD" w:rsidR="005529A7" w:rsidRPr="005529A7" w:rsidRDefault="005529A7" w:rsidP="005529A7">
      <w:pPr>
        <w:spacing w:before="4"/>
        <w:rPr>
          <w:rFonts w:ascii="Calibri" w:eastAsia="Calibri" w:hAnsi="Calibri" w:cs="Calibri"/>
          <w:b/>
          <w:sz w:val="24"/>
          <w:szCs w:val="24"/>
        </w:rPr>
      </w:pPr>
    </w:p>
    <w:p w14:paraId="1F9AEF82" w14:textId="2844D633" w:rsidR="004B60C6" w:rsidRPr="00F72237" w:rsidRDefault="004B60C6" w:rsidP="004B60C6">
      <w:pPr>
        <w:spacing w:before="100" w:after="100" w:line="360" w:lineRule="auto"/>
        <w:jc w:val="both"/>
        <w:rPr>
          <w:rFonts w:ascii="Times New Roman" w:hAnsi="Times New Roman" w:cs="Times New Roman"/>
          <w:bCs/>
          <w:sz w:val="24"/>
          <w:szCs w:val="24"/>
        </w:rPr>
      </w:pPr>
      <w:r w:rsidRPr="00F72237">
        <w:rPr>
          <w:rFonts w:ascii="Times New Roman" w:hAnsi="Times New Roman" w:cs="Times New Roman"/>
          <w:bCs/>
          <w:sz w:val="24"/>
          <w:szCs w:val="24"/>
        </w:rPr>
        <w:t xml:space="preserve">Les consultants(es) intéressés(es) sont priés(es) d’envoyer </w:t>
      </w:r>
      <w:r w:rsidRPr="004B60C6">
        <w:rPr>
          <w:rFonts w:ascii="Times New Roman" w:hAnsi="Times New Roman" w:cs="Times New Roman"/>
          <w:b/>
          <w:sz w:val="24"/>
          <w:szCs w:val="24"/>
          <w:u w:val="single"/>
        </w:rPr>
        <w:t>2 Email séparés</w:t>
      </w:r>
      <w:r>
        <w:rPr>
          <w:rFonts w:ascii="Times New Roman" w:hAnsi="Times New Roman" w:cs="Times New Roman"/>
          <w:bCs/>
          <w:sz w:val="24"/>
          <w:szCs w:val="24"/>
        </w:rPr>
        <w:t>, avec la mention</w:t>
      </w:r>
      <w:r w:rsidRPr="00F72237">
        <w:rPr>
          <w:rFonts w:ascii="Times New Roman" w:hAnsi="Times New Roman" w:cs="Times New Roman"/>
          <w:bCs/>
          <w:sz w:val="24"/>
          <w:szCs w:val="24"/>
        </w:rPr>
        <w:t xml:space="preserve"> : </w:t>
      </w:r>
    </w:p>
    <w:p w14:paraId="15E31377" w14:textId="3848804E" w:rsidR="004B60C6" w:rsidRPr="00F25310" w:rsidRDefault="004B60C6" w:rsidP="004B60C6">
      <w:pPr>
        <w:pStyle w:val="ListParagraph"/>
        <w:widowControl/>
        <w:numPr>
          <w:ilvl w:val="0"/>
          <w:numId w:val="38"/>
        </w:numPr>
        <w:autoSpaceDE/>
        <w:autoSpaceDN/>
        <w:spacing w:before="100" w:after="100" w:line="36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Pour l’offre technique : </w:t>
      </w:r>
      <w:r w:rsidRPr="00F25310">
        <w:rPr>
          <w:rFonts w:ascii="Times New Roman" w:hAnsi="Times New Roman" w:cs="Times New Roman"/>
          <w:b/>
          <w:sz w:val="24"/>
          <w:szCs w:val="24"/>
        </w:rPr>
        <w:t>UNFPA</w:t>
      </w:r>
      <w:r>
        <w:rPr>
          <w:rFonts w:ascii="Times New Roman" w:hAnsi="Times New Roman" w:cs="Times New Roman"/>
          <w:b/>
          <w:sz w:val="24"/>
          <w:szCs w:val="24"/>
        </w:rPr>
        <w:t>—Production du baromètre -offre technique.</w:t>
      </w:r>
    </w:p>
    <w:p w14:paraId="436E696A" w14:textId="29042777" w:rsidR="004B60C6" w:rsidRPr="00F25310" w:rsidRDefault="004B60C6" w:rsidP="004B60C6">
      <w:pPr>
        <w:pStyle w:val="ListParagraph"/>
        <w:widowControl/>
        <w:numPr>
          <w:ilvl w:val="0"/>
          <w:numId w:val="38"/>
        </w:numPr>
        <w:autoSpaceDE/>
        <w:autoSpaceDN/>
        <w:spacing w:before="100" w:after="100" w:line="360" w:lineRule="auto"/>
        <w:contextualSpacing/>
        <w:jc w:val="both"/>
        <w:rPr>
          <w:rFonts w:ascii="Times New Roman" w:hAnsi="Times New Roman" w:cs="Times New Roman"/>
          <w:bCs/>
          <w:sz w:val="24"/>
          <w:szCs w:val="24"/>
        </w:rPr>
      </w:pPr>
      <w:r w:rsidRPr="00D40904">
        <w:rPr>
          <w:rFonts w:ascii="Times New Roman" w:hAnsi="Times New Roman" w:cs="Times New Roman"/>
          <w:b/>
          <w:sz w:val="24"/>
          <w:szCs w:val="24"/>
        </w:rPr>
        <w:t>Pour l’offre financière :</w:t>
      </w:r>
      <w:r>
        <w:rPr>
          <w:rFonts w:ascii="Times New Roman" w:hAnsi="Times New Roman" w:cs="Times New Roman"/>
          <w:bCs/>
          <w:sz w:val="24"/>
          <w:szCs w:val="24"/>
        </w:rPr>
        <w:t xml:space="preserve"> </w:t>
      </w:r>
      <w:r w:rsidRPr="00F25310">
        <w:rPr>
          <w:rFonts w:ascii="Times New Roman" w:hAnsi="Times New Roman" w:cs="Times New Roman"/>
          <w:b/>
          <w:sz w:val="24"/>
          <w:szCs w:val="24"/>
        </w:rPr>
        <w:t>UNFPA </w:t>
      </w:r>
      <w:r>
        <w:rPr>
          <w:rFonts w:ascii="Times New Roman" w:hAnsi="Times New Roman" w:cs="Times New Roman"/>
          <w:b/>
          <w:sz w:val="24"/>
          <w:szCs w:val="24"/>
        </w:rPr>
        <w:t>-Production du baromètre</w:t>
      </w:r>
      <w:r w:rsidRPr="00F25310">
        <w:rPr>
          <w:rFonts w:ascii="Times New Roman" w:hAnsi="Times New Roman" w:cs="Times New Roman"/>
          <w:b/>
          <w:sz w:val="24"/>
          <w:szCs w:val="24"/>
        </w:rPr>
        <w:t xml:space="preserve"> </w:t>
      </w:r>
      <w:r>
        <w:rPr>
          <w:rFonts w:ascii="Times New Roman" w:hAnsi="Times New Roman" w:cs="Times New Roman"/>
          <w:b/>
          <w:sz w:val="24"/>
          <w:szCs w:val="24"/>
        </w:rPr>
        <w:t>-offre financière.</w:t>
      </w:r>
    </w:p>
    <w:p w14:paraId="7DCECF49" w14:textId="77777777" w:rsidR="004B60C6" w:rsidRDefault="004B60C6" w:rsidP="004B60C6">
      <w:pPr>
        <w:spacing w:before="100" w:after="100" w:line="360" w:lineRule="auto"/>
        <w:jc w:val="both"/>
        <w:rPr>
          <w:rFonts w:ascii="Times New Roman" w:hAnsi="Times New Roman" w:cs="Times New Roman"/>
          <w:bCs/>
          <w:sz w:val="24"/>
          <w:szCs w:val="24"/>
        </w:rPr>
      </w:pPr>
    </w:p>
    <w:p w14:paraId="01F3242D" w14:textId="0F9A5910" w:rsidR="004B60C6" w:rsidRDefault="004B60C6" w:rsidP="004B60C6">
      <w:pPr>
        <w:spacing w:before="52"/>
        <w:ind w:left="101"/>
        <w:rPr>
          <w:rFonts w:ascii="Times New Roman" w:hAnsi="Times New Roman" w:cs="Times New Roman"/>
          <w:bCs/>
          <w:sz w:val="24"/>
          <w:szCs w:val="24"/>
        </w:rPr>
      </w:pPr>
      <w:r w:rsidRPr="006804E9">
        <w:rPr>
          <w:rFonts w:ascii="Times New Roman" w:hAnsi="Times New Roman" w:cs="Times New Roman"/>
          <w:bCs/>
          <w:sz w:val="24"/>
          <w:szCs w:val="24"/>
        </w:rPr>
        <w:t xml:space="preserve">À l’adresse </w:t>
      </w:r>
      <w:r>
        <w:rPr>
          <w:rFonts w:ascii="Times New Roman" w:hAnsi="Times New Roman" w:cs="Times New Roman"/>
          <w:bCs/>
          <w:sz w:val="24"/>
          <w:szCs w:val="24"/>
        </w:rPr>
        <w:t xml:space="preserve">Email </w:t>
      </w:r>
      <w:r w:rsidRPr="006804E9">
        <w:rPr>
          <w:rFonts w:ascii="Times New Roman" w:hAnsi="Times New Roman" w:cs="Times New Roman"/>
          <w:bCs/>
          <w:sz w:val="24"/>
          <w:szCs w:val="24"/>
        </w:rPr>
        <w:t xml:space="preserve">suivante : </w:t>
      </w:r>
      <w:r>
        <w:rPr>
          <w:rFonts w:eastAsia="Calibri" w:cs="Calibri"/>
          <w:b/>
          <w:bCs/>
          <w:sz w:val="24"/>
          <w:szCs w:val="24"/>
        </w:rPr>
        <w:t xml:space="preserve"> </w:t>
      </w:r>
      <w:hyperlink r:id="rId13" w:history="1">
        <w:r w:rsidRPr="00F65C48">
          <w:rPr>
            <w:rStyle w:val="Hyperlink"/>
            <w:rFonts w:eastAsia="Calibri" w:cs="Calibri"/>
            <w:b/>
            <w:bCs/>
            <w:sz w:val="24"/>
            <w:szCs w:val="24"/>
          </w:rPr>
          <w:t>hr@unfpa.org</w:t>
        </w:r>
      </w:hyperlink>
      <w:r>
        <w:rPr>
          <w:rFonts w:eastAsia="Calibri" w:cs="Calibri"/>
          <w:b/>
          <w:bCs/>
          <w:sz w:val="24"/>
          <w:szCs w:val="24"/>
        </w:rPr>
        <w:t xml:space="preserve"> </w:t>
      </w:r>
      <w:r w:rsidRPr="006804E9">
        <w:rPr>
          <w:rFonts w:ascii="Times New Roman" w:hAnsi="Times New Roman" w:cs="Times New Roman"/>
          <w:bCs/>
          <w:sz w:val="24"/>
          <w:szCs w:val="24"/>
        </w:rPr>
        <w:t>Et ce au plus tard l</w:t>
      </w:r>
      <w:r>
        <w:rPr>
          <w:rFonts w:ascii="Times New Roman" w:hAnsi="Times New Roman" w:cs="Times New Roman"/>
          <w:bCs/>
          <w:sz w:val="24"/>
          <w:szCs w:val="24"/>
        </w:rPr>
        <w:t>e</w:t>
      </w:r>
      <w:r w:rsidR="00C03096">
        <w:rPr>
          <w:rFonts w:ascii="Times New Roman" w:hAnsi="Times New Roman" w:cs="Times New Roman"/>
          <w:bCs/>
          <w:sz w:val="24"/>
          <w:szCs w:val="24"/>
        </w:rPr>
        <w:t xml:space="preserve"> </w:t>
      </w:r>
      <w:r w:rsidR="006237EA" w:rsidRPr="00290485">
        <w:rPr>
          <w:rFonts w:ascii="Times New Roman" w:hAnsi="Times New Roman" w:cs="Times New Roman"/>
          <w:b/>
          <w:sz w:val="24"/>
          <w:szCs w:val="24"/>
        </w:rPr>
        <w:t>Dimanche 28</w:t>
      </w:r>
      <w:r w:rsidR="00C03096" w:rsidRPr="00290485">
        <w:rPr>
          <w:rFonts w:ascii="Times New Roman" w:hAnsi="Times New Roman" w:cs="Times New Roman"/>
          <w:b/>
          <w:sz w:val="24"/>
          <w:szCs w:val="24"/>
        </w:rPr>
        <w:t xml:space="preserve"> Juillet</w:t>
      </w:r>
      <w:r w:rsidR="00C03096">
        <w:rPr>
          <w:rFonts w:ascii="Times New Roman" w:hAnsi="Times New Roman" w:cs="Times New Roman"/>
          <w:bCs/>
          <w:sz w:val="24"/>
          <w:szCs w:val="24"/>
        </w:rPr>
        <w:t xml:space="preserve"> 2024.</w:t>
      </w:r>
    </w:p>
    <w:p w14:paraId="5A176F1B" w14:textId="77777777" w:rsidR="004B60C6" w:rsidRDefault="004B60C6" w:rsidP="004B60C6">
      <w:pPr>
        <w:spacing w:before="52"/>
        <w:ind w:left="101"/>
        <w:rPr>
          <w:rFonts w:ascii="Times New Roman" w:hAnsi="Times New Roman" w:cs="Times New Roman"/>
          <w:bCs/>
          <w:sz w:val="24"/>
          <w:szCs w:val="24"/>
        </w:rPr>
      </w:pPr>
    </w:p>
    <w:p w14:paraId="4E6ED528" w14:textId="77777777" w:rsidR="004B60C6" w:rsidRDefault="004B60C6" w:rsidP="004B60C6">
      <w:pPr>
        <w:spacing w:before="52"/>
        <w:ind w:left="101"/>
        <w:rPr>
          <w:rFonts w:ascii="Times New Roman" w:hAnsi="Times New Roman" w:cs="Times New Roman"/>
          <w:bCs/>
          <w:sz w:val="24"/>
          <w:szCs w:val="24"/>
        </w:rPr>
      </w:pPr>
    </w:p>
    <w:p w14:paraId="7780D9E5" w14:textId="77777777" w:rsidR="004B60C6" w:rsidRDefault="004B60C6" w:rsidP="004B60C6">
      <w:pPr>
        <w:pStyle w:val="Default"/>
        <w:jc w:val="both"/>
        <w:rPr>
          <w:b/>
          <w:bCs/>
          <w:color w:val="auto"/>
          <w:sz w:val="26"/>
          <w:szCs w:val="26"/>
        </w:rPr>
      </w:pPr>
      <w:r>
        <w:rPr>
          <w:sz w:val="23"/>
          <w:szCs w:val="23"/>
        </w:rPr>
        <w:t xml:space="preserve">Les soumissions reçues par UNFPA postérieurement à la date-limite indiquée ci-dessus, pour quelque raison que ce soit, ne </w:t>
      </w:r>
      <w:r w:rsidRPr="000239C9">
        <w:rPr>
          <w:b/>
          <w:bCs/>
          <w:sz w:val="23"/>
          <w:szCs w:val="23"/>
        </w:rPr>
        <w:t>seront pas prises en compte</w:t>
      </w:r>
      <w:r w:rsidRPr="000412DC">
        <w:rPr>
          <w:b/>
          <w:bCs/>
          <w:color w:val="auto"/>
          <w:sz w:val="26"/>
          <w:szCs w:val="26"/>
        </w:rPr>
        <w:t>.</w:t>
      </w:r>
    </w:p>
    <w:p w14:paraId="4E4E7F63" w14:textId="77777777" w:rsidR="005C1B92" w:rsidRDefault="005C1B92" w:rsidP="004B60C6">
      <w:pPr>
        <w:pStyle w:val="Default"/>
        <w:jc w:val="both"/>
        <w:rPr>
          <w:b/>
          <w:bCs/>
          <w:color w:val="auto"/>
          <w:sz w:val="26"/>
          <w:szCs w:val="26"/>
        </w:rPr>
      </w:pPr>
    </w:p>
    <w:p w14:paraId="757EBEAD" w14:textId="77777777" w:rsidR="005C1B92" w:rsidRPr="00C03096" w:rsidRDefault="005C1B92" w:rsidP="005C1B92">
      <w:pPr>
        <w:pStyle w:val="Default"/>
        <w:jc w:val="both"/>
        <w:rPr>
          <w:b/>
          <w:bCs/>
          <w:color w:val="auto"/>
          <w:sz w:val="23"/>
          <w:szCs w:val="23"/>
        </w:rPr>
      </w:pPr>
      <w:r w:rsidRPr="00C03096">
        <w:rPr>
          <w:b/>
          <w:bCs/>
          <w:color w:val="auto"/>
          <w:sz w:val="23"/>
          <w:szCs w:val="23"/>
        </w:rPr>
        <w:t>La présente consultation est ouverte exclusivement aux consultant.es</w:t>
      </w:r>
    </w:p>
    <w:p w14:paraId="476DC455" w14:textId="4A887760" w:rsidR="005C1B92" w:rsidRPr="00C03096" w:rsidRDefault="005C1B92" w:rsidP="005C1B92">
      <w:pPr>
        <w:pStyle w:val="Default"/>
        <w:jc w:val="both"/>
        <w:rPr>
          <w:b/>
          <w:bCs/>
          <w:color w:val="auto"/>
          <w:sz w:val="23"/>
          <w:szCs w:val="23"/>
        </w:rPr>
      </w:pPr>
      <w:proofErr w:type="spellStart"/>
      <w:r w:rsidRPr="00C03096">
        <w:rPr>
          <w:b/>
          <w:bCs/>
          <w:color w:val="auto"/>
          <w:sz w:val="23"/>
          <w:szCs w:val="23"/>
        </w:rPr>
        <w:t>individuel.les</w:t>
      </w:r>
      <w:proofErr w:type="spellEnd"/>
      <w:r w:rsidRPr="00C03096">
        <w:rPr>
          <w:b/>
          <w:bCs/>
          <w:color w:val="auto"/>
          <w:sz w:val="23"/>
          <w:szCs w:val="23"/>
        </w:rPr>
        <w:t>, toute soumission au nom d’une société/bureau d’études ne sera pas considérée.</w:t>
      </w:r>
    </w:p>
    <w:p w14:paraId="72EC8A41" w14:textId="77777777" w:rsidR="004B60C6" w:rsidRPr="00D40904" w:rsidRDefault="004B60C6" w:rsidP="004B60C6">
      <w:pPr>
        <w:spacing w:before="52"/>
        <w:ind w:left="101"/>
        <w:rPr>
          <w:rFonts w:eastAsia="Calibri" w:cs="Calibri"/>
          <w:b/>
          <w:bCs/>
          <w:sz w:val="24"/>
          <w:szCs w:val="24"/>
        </w:rPr>
      </w:pPr>
    </w:p>
    <w:p w14:paraId="67BF812D" w14:textId="77777777" w:rsidR="004B60C6" w:rsidRDefault="004B60C6" w:rsidP="004B60C6">
      <w:pPr>
        <w:pStyle w:val="Default"/>
        <w:jc w:val="both"/>
        <w:rPr>
          <w:sz w:val="23"/>
          <w:szCs w:val="23"/>
        </w:rPr>
      </w:pPr>
    </w:p>
    <w:p w14:paraId="2A320B14" w14:textId="77777777" w:rsidR="0015728C" w:rsidRDefault="0015728C" w:rsidP="0015728C">
      <w:pPr>
        <w:spacing w:before="52"/>
        <w:ind w:left="101"/>
        <w:jc w:val="both"/>
        <w:rPr>
          <w:rFonts w:eastAsia="Calibri" w:cs="Calibri"/>
          <w:sz w:val="24"/>
          <w:szCs w:val="24"/>
        </w:rPr>
      </w:pPr>
    </w:p>
    <w:sectPr w:rsidR="0015728C" w:rsidSect="00751E19">
      <w:pgSz w:w="11910" w:h="16840"/>
      <w:pgMar w:top="1340" w:right="1562" w:bottom="1240" w:left="940" w:header="0" w:footer="1054" w:gutter="0"/>
      <w:pgBorders w:offsetFrom="page">
        <w:top w:val="single" w:sz="4" w:space="24" w:color="0070C0"/>
        <w:left w:val="single" w:sz="4" w:space="24" w:color="0070C0"/>
        <w:bottom w:val="single" w:sz="4" w:space="24" w:color="0070C0"/>
        <w:right w:val="single" w:sz="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FFFC" w14:textId="77777777" w:rsidR="005E4760" w:rsidRDefault="005E4760">
      <w:r>
        <w:separator/>
      </w:r>
    </w:p>
  </w:endnote>
  <w:endnote w:type="continuationSeparator" w:id="0">
    <w:p w14:paraId="049C4E2E" w14:textId="77777777" w:rsidR="005E4760" w:rsidRDefault="005E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405802"/>
      <w:docPartObj>
        <w:docPartGallery w:val="Page Numbers (Bottom of Page)"/>
        <w:docPartUnique/>
      </w:docPartObj>
    </w:sdtPr>
    <w:sdtContent>
      <w:p w14:paraId="5DCCD66F" w14:textId="54D72BDE" w:rsidR="00AF370B" w:rsidRDefault="00FD323A" w:rsidP="00AF370B">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AFEC" w14:textId="5308C799" w:rsidR="005529A7" w:rsidRDefault="005529A7">
    <w:pPr>
      <w:pStyle w:val="BodyText"/>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1D868445" wp14:editId="0CC740AC">
              <wp:simplePos x="0" y="0"/>
              <wp:positionH relativeFrom="page">
                <wp:posOffset>6550025</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02BD" w14:textId="77777777" w:rsidR="005529A7" w:rsidRDefault="005529A7">
                          <w:pPr>
                            <w:pStyle w:val="BodyText"/>
                            <w:spacing w:before="10"/>
                            <w:ind w:left="60"/>
                            <w:rPr>
                              <w:rFonts w:ascii="Times New Roman"/>
                            </w:rPr>
                          </w:pPr>
                          <w:r>
                            <w:fldChar w:fldCharType="begin"/>
                          </w:r>
                          <w:r>
                            <w:rPr>
                              <w:rFonts w:ascii="Times New Roman"/>
                            </w:rPr>
                            <w:instrText xml:space="preserve"> PAGE </w:instrText>
                          </w:r>
                          <w:r>
                            <w:fldChar w:fldCharType="separate"/>
                          </w:r>
                          <w:r w:rsidR="00DC716C">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68445" id="_x0000_t202" coordsize="21600,21600" o:spt="202" path="m,l,21600r21600,l21600,xe">
              <v:stroke joinstyle="miter"/>
              <v:path gradientshapeok="t" o:connecttype="rect"/>
            </v:shapetype>
            <v:shape id="Text Box 1" o:spid="_x0000_s1026" type="#_x0000_t202" style="position:absolute;margin-left:515.75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" filled="f" stroked="f">
              <v:textbox inset="0,0,0,0">
                <w:txbxContent>
                  <w:p w14:paraId="4C8D02BD" w14:textId="77777777" w:rsidR="005529A7" w:rsidRDefault="005529A7">
                    <w:pPr>
                      <w:pStyle w:val="BodyText"/>
                      <w:spacing w:before="10"/>
                      <w:ind w:left="60"/>
                      <w:rPr>
                        <w:rFonts w:ascii="Times New Roman"/>
                      </w:rPr>
                    </w:pPr>
                    <w:r>
                      <w:fldChar w:fldCharType="begin"/>
                    </w:r>
                    <w:r>
                      <w:rPr>
                        <w:rFonts w:ascii="Times New Roman"/>
                      </w:rPr>
                      <w:instrText xml:space="preserve"> PAGE </w:instrText>
                    </w:r>
                    <w:r>
                      <w:fldChar w:fldCharType="separate"/>
                    </w:r>
                    <w:r w:rsidR="00DC716C">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501361"/>
      <w:docPartObj>
        <w:docPartGallery w:val="Page Numbers (Bottom of Page)"/>
        <w:docPartUnique/>
      </w:docPartObj>
    </w:sdtPr>
    <w:sdtContent>
      <w:p w14:paraId="15A8B0FF" w14:textId="36950ABD" w:rsidR="00FD323A" w:rsidRDefault="00FD323A">
        <w:pPr>
          <w:pStyle w:val="Footer"/>
          <w:jc w:val="center"/>
        </w:pPr>
        <w:r>
          <w:fldChar w:fldCharType="begin"/>
        </w:r>
        <w:r>
          <w:instrText>PAGE   \* MERGEFORMAT</w:instrText>
        </w:r>
        <w:r>
          <w:fldChar w:fldCharType="separate"/>
        </w:r>
        <w:r>
          <w:t>2</w:t>
        </w:r>
        <w:r>
          <w:fldChar w:fldCharType="end"/>
        </w:r>
      </w:p>
    </w:sdtContent>
  </w:sdt>
  <w:p w14:paraId="29B46E7F" w14:textId="77777777" w:rsidR="00FD323A" w:rsidRDefault="00FD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5E61" w14:textId="77777777" w:rsidR="005E4760" w:rsidRDefault="005E4760">
      <w:r>
        <w:separator/>
      </w:r>
    </w:p>
  </w:footnote>
  <w:footnote w:type="continuationSeparator" w:id="0">
    <w:p w14:paraId="032300F0" w14:textId="77777777" w:rsidR="005E4760" w:rsidRDefault="005E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592C" w14:textId="6DE3AB65" w:rsidR="00E13CAF" w:rsidRDefault="00E13CAF">
    <w:pPr>
      <w:pStyle w:val="Header"/>
    </w:pPr>
    <w:r>
      <w:rPr>
        <w:rFonts w:ascii="Times New Roman"/>
        <w:noProof/>
        <w:position w:val="4"/>
        <w:sz w:val="20"/>
        <w:lang w:eastAsia="fr-FR"/>
      </w:rPr>
      <mc:AlternateContent>
        <mc:Choice Requires="wps">
          <w:drawing>
            <wp:anchor distT="0" distB="0" distL="114300" distR="114300" simplePos="0" relativeHeight="251660288" behindDoc="0" locked="0" layoutInCell="1" allowOverlap="1" wp14:anchorId="5233342E" wp14:editId="4929DB8A">
              <wp:simplePos x="0" y="0"/>
              <wp:positionH relativeFrom="column">
                <wp:posOffset>4956175</wp:posOffset>
              </wp:positionH>
              <wp:positionV relativeFrom="paragraph">
                <wp:posOffset>-59055</wp:posOffset>
              </wp:positionV>
              <wp:extent cx="914400" cy="914400"/>
              <wp:effectExtent l="0" t="0" r="0" b="0"/>
              <wp:wrapNone/>
              <wp:docPr id="75" name="Zone de texte 7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A17F8" w14:textId="5BBD4E7E" w:rsidR="00E13CAF" w:rsidRDefault="00E13CAF">
                          <w:r>
                            <w:rPr>
                              <w:rFonts w:ascii="Times New Roman"/>
                              <w:noProof/>
                              <w:sz w:val="20"/>
                              <w:lang w:eastAsia="fr-FR"/>
                            </w:rPr>
                            <w:drawing>
                              <wp:inline distT="0" distB="0" distL="0" distR="0" wp14:anchorId="087910A4" wp14:editId="27802764">
                                <wp:extent cx="1228713" cy="765428"/>
                                <wp:effectExtent l="0" t="0" r="0" b="0"/>
                                <wp:docPr id="10603771" name="image2.png" descr="C:\Users\HADJI\Desktop\128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28713" cy="7654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33342E" id="_x0000_t202" coordsize="21600,21600" o:spt="202" path="m,l,21600r21600,l21600,xe">
              <v:stroke joinstyle="miter"/>
              <v:path gradientshapeok="t" o:connecttype="rect"/>
            </v:shapetype>
            <v:shape id="Zone de texte 75" o:spid="_x0000_s1027" type="#_x0000_t202" style="position:absolute;margin-left:390.25pt;margin-top:-4.6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" fillcolor="white [3201]" stroked="f" strokeweight=".5pt">
              <v:textbox>
                <w:txbxContent>
                  <w:p w14:paraId="2CDA17F8" w14:textId="5BBD4E7E" w:rsidR="00E13CAF" w:rsidRDefault="00E13CAF">
                    <w:r>
                      <w:rPr>
                        <w:rFonts w:ascii="Times New Roman"/>
                        <w:noProof/>
                        <w:sz w:val="20"/>
                        <w:lang w:eastAsia="fr-FR"/>
                      </w:rPr>
                      <w:drawing>
                        <wp:inline distT="0" distB="0" distL="0" distR="0" wp14:anchorId="087910A4" wp14:editId="27802764">
                          <wp:extent cx="1228713" cy="765428"/>
                          <wp:effectExtent l="0" t="0" r="0" b="0"/>
                          <wp:docPr id="10603771" name="image2.png" descr="C:\Users\HADJI\Desktop\128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28713" cy="765428"/>
                                  </a:xfrm>
                                  <a:prstGeom prst="rect">
                                    <a:avLst/>
                                  </a:prstGeom>
                                </pic:spPr>
                              </pic:pic>
                            </a:graphicData>
                          </a:graphic>
                        </wp:inline>
                      </w:drawing>
                    </w:r>
                  </w:p>
                </w:txbxContent>
              </v:textbox>
            </v:shape>
          </w:pict>
        </mc:Fallback>
      </mc:AlternateContent>
    </w:r>
    <w:r>
      <w:rPr>
        <w:rFonts w:ascii="Times New Roman"/>
        <w:noProof/>
        <w:position w:val="4"/>
        <w:sz w:val="20"/>
        <w:lang w:eastAsia="fr-FR"/>
      </w:rPr>
      <w:drawing>
        <wp:inline distT="0" distB="0" distL="0" distR="0" wp14:anchorId="10114F86" wp14:editId="03248F04">
          <wp:extent cx="1257131" cy="822959"/>
          <wp:effectExtent l="0" t="0" r="0" b="0"/>
          <wp:docPr id="20264129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257131" cy="822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6C7E"/>
      </v:shape>
    </w:pict>
  </w:numPicBullet>
  <w:abstractNum w:abstractNumId="0" w15:restartNumberingAfterBreak="0">
    <w:nsid w:val="05DF6EB8"/>
    <w:multiLevelType w:val="hybridMultilevel"/>
    <w:tmpl w:val="935842DE"/>
    <w:lvl w:ilvl="0" w:tplc="AD4EFB84">
      <w:numFmt w:val="bullet"/>
      <w:lvlText w:val=""/>
      <w:lvlJc w:val="left"/>
      <w:pPr>
        <w:ind w:left="728" w:hanging="361"/>
      </w:pPr>
      <w:rPr>
        <w:rFonts w:ascii="Symbol" w:eastAsia="Symbol" w:hAnsi="Symbol" w:cs="Symbol" w:hint="default"/>
        <w:w w:val="100"/>
        <w:sz w:val="24"/>
        <w:szCs w:val="24"/>
        <w:lang w:val="fr-FR" w:eastAsia="en-US" w:bidi="ar-SA"/>
      </w:rPr>
    </w:lvl>
    <w:lvl w:ilvl="1" w:tplc="98EE67BE">
      <w:numFmt w:val="bullet"/>
      <w:lvlText w:val="•"/>
      <w:lvlJc w:val="left"/>
      <w:pPr>
        <w:ind w:left="1314" w:hanging="361"/>
      </w:pPr>
      <w:rPr>
        <w:rFonts w:hint="default"/>
        <w:lang w:val="fr-FR" w:eastAsia="en-US" w:bidi="ar-SA"/>
      </w:rPr>
    </w:lvl>
    <w:lvl w:ilvl="2" w:tplc="4D02C8F8">
      <w:numFmt w:val="bullet"/>
      <w:lvlText w:val="•"/>
      <w:lvlJc w:val="left"/>
      <w:pPr>
        <w:ind w:left="1909" w:hanging="361"/>
      </w:pPr>
      <w:rPr>
        <w:rFonts w:hint="default"/>
        <w:lang w:val="fr-FR" w:eastAsia="en-US" w:bidi="ar-SA"/>
      </w:rPr>
    </w:lvl>
    <w:lvl w:ilvl="3" w:tplc="828EE834">
      <w:numFmt w:val="bullet"/>
      <w:lvlText w:val="•"/>
      <w:lvlJc w:val="left"/>
      <w:pPr>
        <w:ind w:left="2504" w:hanging="361"/>
      </w:pPr>
      <w:rPr>
        <w:rFonts w:hint="default"/>
        <w:lang w:val="fr-FR" w:eastAsia="en-US" w:bidi="ar-SA"/>
      </w:rPr>
    </w:lvl>
    <w:lvl w:ilvl="4" w:tplc="D7821732">
      <w:numFmt w:val="bullet"/>
      <w:lvlText w:val="•"/>
      <w:lvlJc w:val="left"/>
      <w:pPr>
        <w:ind w:left="3099" w:hanging="361"/>
      </w:pPr>
      <w:rPr>
        <w:rFonts w:hint="default"/>
        <w:lang w:val="fr-FR" w:eastAsia="en-US" w:bidi="ar-SA"/>
      </w:rPr>
    </w:lvl>
    <w:lvl w:ilvl="5" w:tplc="57F60F7C">
      <w:numFmt w:val="bullet"/>
      <w:lvlText w:val="•"/>
      <w:lvlJc w:val="left"/>
      <w:pPr>
        <w:ind w:left="3694" w:hanging="361"/>
      </w:pPr>
      <w:rPr>
        <w:rFonts w:hint="default"/>
        <w:lang w:val="fr-FR" w:eastAsia="en-US" w:bidi="ar-SA"/>
      </w:rPr>
    </w:lvl>
    <w:lvl w:ilvl="6" w:tplc="8E3C18A4">
      <w:numFmt w:val="bullet"/>
      <w:lvlText w:val="•"/>
      <w:lvlJc w:val="left"/>
      <w:pPr>
        <w:ind w:left="4289" w:hanging="361"/>
      </w:pPr>
      <w:rPr>
        <w:rFonts w:hint="default"/>
        <w:lang w:val="fr-FR" w:eastAsia="en-US" w:bidi="ar-SA"/>
      </w:rPr>
    </w:lvl>
    <w:lvl w:ilvl="7" w:tplc="A1664660">
      <w:numFmt w:val="bullet"/>
      <w:lvlText w:val="•"/>
      <w:lvlJc w:val="left"/>
      <w:pPr>
        <w:ind w:left="4884" w:hanging="361"/>
      </w:pPr>
      <w:rPr>
        <w:rFonts w:hint="default"/>
        <w:lang w:val="fr-FR" w:eastAsia="en-US" w:bidi="ar-SA"/>
      </w:rPr>
    </w:lvl>
    <w:lvl w:ilvl="8" w:tplc="4C30618A">
      <w:numFmt w:val="bullet"/>
      <w:lvlText w:val="•"/>
      <w:lvlJc w:val="left"/>
      <w:pPr>
        <w:ind w:left="5479" w:hanging="361"/>
      </w:pPr>
      <w:rPr>
        <w:rFonts w:hint="default"/>
        <w:lang w:val="fr-FR" w:eastAsia="en-US" w:bidi="ar-SA"/>
      </w:rPr>
    </w:lvl>
  </w:abstractNum>
  <w:abstractNum w:abstractNumId="1" w15:restartNumberingAfterBreak="0">
    <w:nsid w:val="0750293A"/>
    <w:multiLevelType w:val="hybridMultilevel"/>
    <w:tmpl w:val="A5C4CC34"/>
    <w:lvl w:ilvl="0" w:tplc="611AC026">
      <w:numFmt w:val="bullet"/>
      <w:lvlText w:val=""/>
      <w:lvlJc w:val="left"/>
      <w:pPr>
        <w:ind w:left="366" w:hanging="211"/>
      </w:pPr>
      <w:rPr>
        <w:rFonts w:ascii="Symbol" w:eastAsia="Symbol" w:hAnsi="Symbol" w:cs="Symbol" w:hint="default"/>
        <w:w w:val="100"/>
        <w:sz w:val="24"/>
        <w:szCs w:val="24"/>
        <w:lang w:val="fr-FR" w:eastAsia="en-US" w:bidi="ar-SA"/>
      </w:rPr>
    </w:lvl>
    <w:lvl w:ilvl="1" w:tplc="159E9572">
      <w:numFmt w:val="bullet"/>
      <w:lvlText w:val="•"/>
      <w:lvlJc w:val="left"/>
      <w:pPr>
        <w:ind w:left="635" w:hanging="211"/>
      </w:pPr>
      <w:rPr>
        <w:rFonts w:hint="default"/>
        <w:lang w:val="fr-FR" w:eastAsia="en-US" w:bidi="ar-SA"/>
      </w:rPr>
    </w:lvl>
    <w:lvl w:ilvl="2" w:tplc="C8E8F6D0">
      <w:numFmt w:val="bullet"/>
      <w:lvlText w:val="•"/>
      <w:lvlJc w:val="left"/>
      <w:pPr>
        <w:ind w:left="910" w:hanging="211"/>
      </w:pPr>
      <w:rPr>
        <w:rFonts w:hint="default"/>
        <w:lang w:val="fr-FR" w:eastAsia="en-US" w:bidi="ar-SA"/>
      </w:rPr>
    </w:lvl>
    <w:lvl w:ilvl="3" w:tplc="09ECE158">
      <w:numFmt w:val="bullet"/>
      <w:lvlText w:val="•"/>
      <w:lvlJc w:val="left"/>
      <w:pPr>
        <w:ind w:left="1185" w:hanging="211"/>
      </w:pPr>
      <w:rPr>
        <w:rFonts w:hint="default"/>
        <w:lang w:val="fr-FR" w:eastAsia="en-US" w:bidi="ar-SA"/>
      </w:rPr>
    </w:lvl>
    <w:lvl w:ilvl="4" w:tplc="933019DC">
      <w:numFmt w:val="bullet"/>
      <w:lvlText w:val="•"/>
      <w:lvlJc w:val="left"/>
      <w:pPr>
        <w:ind w:left="1460" w:hanging="211"/>
      </w:pPr>
      <w:rPr>
        <w:rFonts w:hint="default"/>
        <w:lang w:val="fr-FR" w:eastAsia="en-US" w:bidi="ar-SA"/>
      </w:rPr>
    </w:lvl>
    <w:lvl w:ilvl="5" w:tplc="58E82FBC">
      <w:numFmt w:val="bullet"/>
      <w:lvlText w:val="•"/>
      <w:lvlJc w:val="left"/>
      <w:pPr>
        <w:ind w:left="1735" w:hanging="211"/>
      </w:pPr>
      <w:rPr>
        <w:rFonts w:hint="default"/>
        <w:lang w:val="fr-FR" w:eastAsia="en-US" w:bidi="ar-SA"/>
      </w:rPr>
    </w:lvl>
    <w:lvl w:ilvl="6" w:tplc="8FD8FCAE">
      <w:numFmt w:val="bullet"/>
      <w:lvlText w:val="•"/>
      <w:lvlJc w:val="left"/>
      <w:pPr>
        <w:ind w:left="2010" w:hanging="211"/>
      </w:pPr>
      <w:rPr>
        <w:rFonts w:hint="default"/>
        <w:lang w:val="fr-FR" w:eastAsia="en-US" w:bidi="ar-SA"/>
      </w:rPr>
    </w:lvl>
    <w:lvl w:ilvl="7" w:tplc="63F08300">
      <w:numFmt w:val="bullet"/>
      <w:lvlText w:val="•"/>
      <w:lvlJc w:val="left"/>
      <w:pPr>
        <w:ind w:left="2285" w:hanging="211"/>
      </w:pPr>
      <w:rPr>
        <w:rFonts w:hint="default"/>
        <w:lang w:val="fr-FR" w:eastAsia="en-US" w:bidi="ar-SA"/>
      </w:rPr>
    </w:lvl>
    <w:lvl w:ilvl="8" w:tplc="0D56196E">
      <w:numFmt w:val="bullet"/>
      <w:lvlText w:val="•"/>
      <w:lvlJc w:val="left"/>
      <w:pPr>
        <w:ind w:left="2560" w:hanging="211"/>
      </w:pPr>
      <w:rPr>
        <w:rFonts w:hint="default"/>
        <w:lang w:val="fr-FR" w:eastAsia="en-US" w:bidi="ar-SA"/>
      </w:rPr>
    </w:lvl>
  </w:abstractNum>
  <w:abstractNum w:abstractNumId="2" w15:restartNumberingAfterBreak="0">
    <w:nsid w:val="08803EDB"/>
    <w:multiLevelType w:val="hybridMultilevel"/>
    <w:tmpl w:val="50DED3B6"/>
    <w:lvl w:ilvl="0" w:tplc="D42E9F6C">
      <w:numFmt w:val="bullet"/>
      <w:lvlText w:val=""/>
      <w:lvlJc w:val="left"/>
      <w:pPr>
        <w:ind w:left="1197" w:hanging="345"/>
      </w:pPr>
      <w:rPr>
        <w:rFonts w:ascii="Symbol" w:eastAsia="Symbol" w:hAnsi="Symbol" w:cs="Symbol" w:hint="default"/>
        <w:color w:val="30849B"/>
        <w:w w:val="100"/>
        <w:sz w:val="24"/>
        <w:szCs w:val="24"/>
        <w:lang w:val="fr-FR" w:eastAsia="en-US" w:bidi="ar-SA"/>
      </w:rPr>
    </w:lvl>
    <w:lvl w:ilvl="1" w:tplc="DCBCBFCC">
      <w:numFmt w:val="bullet"/>
      <w:lvlText w:val="•"/>
      <w:lvlJc w:val="left"/>
      <w:pPr>
        <w:ind w:left="2090" w:hanging="345"/>
      </w:pPr>
      <w:rPr>
        <w:rFonts w:hint="default"/>
        <w:lang w:val="fr-FR" w:eastAsia="en-US" w:bidi="ar-SA"/>
      </w:rPr>
    </w:lvl>
    <w:lvl w:ilvl="2" w:tplc="7222275C">
      <w:numFmt w:val="bullet"/>
      <w:lvlText w:val="•"/>
      <w:lvlJc w:val="left"/>
      <w:pPr>
        <w:ind w:left="2980" w:hanging="345"/>
      </w:pPr>
      <w:rPr>
        <w:rFonts w:hint="default"/>
        <w:lang w:val="fr-FR" w:eastAsia="en-US" w:bidi="ar-SA"/>
      </w:rPr>
    </w:lvl>
    <w:lvl w:ilvl="3" w:tplc="4032090A">
      <w:numFmt w:val="bullet"/>
      <w:lvlText w:val="•"/>
      <w:lvlJc w:val="left"/>
      <w:pPr>
        <w:ind w:left="3871" w:hanging="345"/>
      </w:pPr>
      <w:rPr>
        <w:rFonts w:hint="default"/>
        <w:lang w:val="fr-FR" w:eastAsia="en-US" w:bidi="ar-SA"/>
      </w:rPr>
    </w:lvl>
    <w:lvl w:ilvl="4" w:tplc="33140CD4">
      <w:numFmt w:val="bullet"/>
      <w:lvlText w:val="•"/>
      <w:lvlJc w:val="left"/>
      <w:pPr>
        <w:ind w:left="4761" w:hanging="345"/>
      </w:pPr>
      <w:rPr>
        <w:rFonts w:hint="default"/>
        <w:lang w:val="fr-FR" w:eastAsia="en-US" w:bidi="ar-SA"/>
      </w:rPr>
    </w:lvl>
    <w:lvl w:ilvl="5" w:tplc="64825E60">
      <w:numFmt w:val="bullet"/>
      <w:lvlText w:val="•"/>
      <w:lvlJc w:val="left"/>
      <w:pPr>
        <w:ind w:left="5652" w:hanging="345"/>
      </w:pPr>
      <w:rPr>
        <w:rFonts w:hint="default"/>
        <w:lang w:val="fr-FR" w:eastAsia="en-US" w:bidi="ar-SA"/>
      </w:rPr>
    </w:lvl>
    <w:lvl w:ilvl="6" w:tplc="1F288568">
      <w:numFmt w:val="bullet"/>
      <w:lvlText w:val="•"/>
      <w:lvlJc w:val="left"/>
      <w:pPr>
        <w:ind w:left="6542" w:hanging="345"/>
      </w:pPr>
      <w:rPr>
        <w:rFonts w:hint="default"/>
        <w:lang w:val="fr-FR" w:eastAsia="en-US" w:bidi="ar-SA"/>
      </w:rPr>
    </w:lvl>
    <w:lvl w:ilvl="7" w:tplc="8280D9D4">
      <w:numFmt w:val="bullet"/>
      <w:lvlText w:val="•"/>
      <w:lvlJc w:val="left"/>
      <w:pPr>
        <w:ind w:left="7432" w:hanging="345"/>
      </w:pPr>
      <w:rPr>
        <w:rFonts w:hint="default"/>
        <w:lang w:val="fr-FR" w:eastAsia="en-US" w:bidi="ar-SA"/>
      </w:rPr>
    </w:lvl>
    <w:lvl w:ilvl="8" w:tplc="57166486">
      <w:numFmt w:val="bullet"/>
      <w:lvlText w:val="•"/>
      <w:lvlJc w:val="left"/>
      <w:pPr>
        <w:ind w:left="8323" w:hanging="345"/>
      </w:pPr>
      <w:rPr>
        <w:rFonts w:hint="default"/>
        <w:lang w:val="fr-FR" w:eastAsia="en-US" w:bidi="ar-SA"/>
      </w:rPr>
    </w:lvl>
  </w:abstractNum>
  <w:abstractNum w:abstractNumId="3" w15:restartNumberingAfterBreak="0">
    <w:nsid w:val="092614F7"/>
    <w:multiLevelType w:val="hybridMultilevel"/>
    <w:tmpl w:val="EFA884A8"/>
    <w:lvl w:ilvl="0" w:tplc="D42E9F6C">
      <w:numFmt w:val="bullet"/>
      <w:lvlText w:val=""/>
      <w:lvlJc w:val="left"/>
      <w:pPr>
        <w:ind w:left="720" w:hanging="360"/>
      </w:pPr>
      <w:rPr>
        <w:rFonts w:ascii="Symbol" w:eastAsia="Symbol" w:hAnsi="Symbol" w:cs="Symbol" w:hint="default"/>
        <w:color w:val="30849B"/>
        <w:w w:val="100"/>
        <w:sz w:val="24"/>
        <w:szCs w:val="24"/>
        <w:lang w:val="fr-FR" w:eastAsia="en-US" w:bidi="ar-SA"/>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0C001328"/>
    <w:multiLevelType w:val="hybridMultilevel"/>
    <w:tmpl w:val="1932D59C"/>
    <w:lvl w:ilvl="0" w:tplc="380C0007">
      <w:start w:val="1"/>
      <w:numFmt w:val="bullet"/>
      <w:lvlText w:val=""/>
      <w:lvlPicBulletId w:val="0"/>
      <w:lvlJc w:val="left"/>
      <w:pPr>
        <w:ind w:left="861" w:hanging="360"/>
      </w:pPr>
      <w:rPr>
        <w:rFonts w:ascii="Symbol" w:hAnsi="Symbol" w:hint="default"/>
      </w:rPr>
    </w:lvl>
    <w:lvl w:ilvl="1" w:tplc="380C0003" w:tentative="1">
      <w:start w:val="1"/>
      <w:numFmt w:val="bullet"/>
      <w:lvlText w:val="o"/>
      <w:lvlJc w:val="left"/>
      <w:pPr>
        <w:ind w:left="1581" w:hanging="360"/>
      </w:pPr>
      <w:rPr>
        <w:rFonts w:ascii="Courier New" w:hAnsi="Courier New" w:cs="Courier New" w:hint="default"/>
      </w:rPr>
    </w:lvl>
    <w:lvl w:ilvl="2" w:tplc="380C0005" w:tentative="1">
      <w:start w:val="1"/>
      <w:numFmt w:val="bullet"/>
      <w:lvlText w:val=""/>
      <w:lvlJc w:val="left"/>
      <w:pPr>
        <w:ind w:left="2301" w:hanging="360"/>
      </w:pPr>
      <w:rPr>
        <w:rFonts w:ascii="Wingdings" w:hAnsi="Wingdings" w:hint="default"/>
      </w:rPr>
    </w:lvl>
    <w:lvl w:ilvl="3" w:tplc="380C0001" w:tentative="1">
      <w:start w:val="1"/>
      <w:numFmt w:val="bullet"/>
      <w:lvlText w:val=""/>
      <w:lvlJc w:val="left"/>
      <w:pPr>
        <w:ind w:left="3021" w:hanging="360"/>
      </w:pPr>
      <w:rPr>
        <w:rFonts w:ascii="Symbol" w:hAnsi="Symbol" w:hint="default"/>
      </w:rPr>
    </w:lvl>
    <w:lvl w:ilvl="4" w:tplc="380C0003" w:tentative="1">
      <w:start w:val="1"/>
      <w:numFmt w:val="bullet"/>
      <w:lvlText w:val="o"/>
      <w:lvlJc w:val="left"/>
      <w:pPr>
        <w:ind w:left="3741" w:hanging="360"/>
      </w:pPr>
      <w:rPr>
        <w:rFonts w:ascii="Courier New" w:hAnsi="Courier New" w:cs="Courier New" w:hint="default"/>
      </w:rPr>
    </w:lvl>
    <w:lvl w:ilvl="5" w:tplc="380C0005" w:tentative="1">
      <w:start w:val="1"/>
      <w:numFmt w:val="bullet"/>
      <w:lvlText w:val=""/>
      <w:lvlJc w:val="left"/>
      <w:pPr>
        <w:ind w:left="4461" w:hanging="360"/>
      </w:pPr>
      <w:rPr>
        <w:rFonts w:ascii="Wingdings" w:hAnsi="Wingdings" w:hint="default"/>
      </w:rPr>
    </w:lvl>
    <w:lvl w:ilvl="6" w:tplc="380C0001" w:tentative="1">
      <w:start w:val="1"/>
      <w:numFmt w:val="bullet"/>
      <w:lvlText w:val=""/>
      <w:lvlJc w:val="left"/>
      <w:pPr>
        <w:ind w:left="5181" w:hanging="360"/>
      </w:pPr>
      <w:rPr>
        <w:rFonts w:ascii="Symbol" w:hAnsi="Symbol" w:hint="default"/>
      </w:rPr>
    </w:lvl>
    <w:lvl w:ilvl="7" w:tplc="380C0003" w:tentative="1">
      <w:start w:val="1"/>
      <w:numFmt w:val="bullet"/>
      <w:lvlText w:val="o"/>
      <w:lvlJc w:val="left"/>
      <w:pPr>
        <w:ind w:left="5901" w:hanging="360"/>
      </w:pPr>
      <w:rPr>
        <w:rFonts w:ascii="Courier New" w:hAnsi="Courier New" w:cs="Courier New" w:hint="default"/>
      </w:rPr>
    </w:lvl>
    <w:lvl w:ilvl="8" w:tplc="380C0005" w:tentative="1">
      <w:start w:val="1"/>
      <w:numFmt w:val="bullet"/>
      <w:lvlText w:val=""/>
      <w:lvlJc w:val="left"/>
      <w:pPr>
        <w:ind w:left="6621" w:hanging="360"/>
      </w:pPr>
      <w:rPr>
        <w:rFonts w:ascii="Wingdings" w:hAnsi="Wingdings" w:hint="default"/>
      </w:rPr>
    </w:lvl>
  </w:abstractNum>
  <w:abstractNum w:abstractNumId="5" w15:restartNumberingAfterBreak="0">
    <w:nsid w:val="17F67030"/>
    <w:multiLevelType w:val="hybridMultilevel"/>
    <w:tmpl w:val="646E3ED6"/>
    <w:lvl w:ilvl="0" w:tplc="9E907C2E">
      <w:numFmt w:val="bullet"/>
      <w:lvlText w:val=""/>
      <w:lvlJc w:val="left"/>
      <w:pPr>
        <w:ind w:left="720" w:hanging="360"/>
      </w:pPr>
      <w:rPr>
        <w:rFonts w:ascii="Symbol" w:eastAsia="Symbol" w:hAnsi="Symbol" w:cs="Symbol" w:hint="default"/>
        <w:color w:val="30849B"/>
        <w:w w:val="102"/>
        <w:sz w:val="25"/>
        <w:szCs w:val="25"/>
        <w:lang w:val="fr-FR" w:eastAsia="en-US" w:bidi="ar-SA"/>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1ECE77D2"/>
    <w:multiLevelType w:val="hybridMultilevel"/>
    <w:tmpl w:val="F2A42732"/>
    <w:lvl w:ilvl="0" w:tplc="D42E9F6C">
      <w:numFmt w:val="bullet"/>
      <w:lvlText w:val=""/>
      <w:lvlJc w:val="left"/>
      <w:pPr>
        <w:ind w:left="1525" w:hanging="360"/>
      </w:pPr>
      <w:rPr>
        <w:rFonts w:ascii="Symbol" w:eastAsia="Symbol" w:hAnsi="Symbol" w:cs="Symbol" w:hint="default"/>
        <w:color w:val="30849B"/>
        <w:w w:val="100"/>
        <w:sz w:val="24"/>
        <w:szCs w:val="24"/>
        <w:lang w:val="fr-FR" w:eastAsia="en-US" w:bidi="ar-SA"/>
      </w:rPr>
    </w:lvl>
    <w:lvl w:ilvl="1" w:tplc="040C0003" w:tentative="1">
      <w:start w:val="1"/>
      <w:numFmt w:val="bullet"/>
      <w:lvlText w:val="o"/>
      <w:lvlJc w:val="left"/>
      <w:pPr>
        <w:ind w:left="2245" w:hanging="360"/>
      </w:pPr>
      <w:rPr>
        <w:rFonts w:ascii="Courier New" w:hAnsi="Courier New" w:cs="Courier New" w:hint="default"/>
      </w:rPr>
    </w:lvl>
    <w:lvl w:ilvl="2" w:tplc="040C0005">
      <w:start w:val="1"/>
      <w:numFmt w:val="bullet"/>
      <w:lvlText w:val=""/>
      <w:lvlJc w:val="left"/>
      <w:pPr>
        <w:ind w:left="2965" w:hanging="360"/>
      </w:pPr>
      <w:rPr>
        <w:rFonts w:ascii="Wingdings" w:hAnsi="Wingdings" w:hint="default"/>
      </w:rPr>
    </w:lvl>
    <w:lvl w:ilvl="3" w:tplc="040C0001" w:tentative="1">
      <w:start w:val="1"/>
      <w:numFmt w:val="bullet"/>
      <w:lvlText w:val=""/>
      <w:lvlJc w:val="left"/>
      <w:pPr>
        <w:ind w:left="3685" w:hanging="360"/>
      </w:pPr>
      <w:rPr>
        <w:rFonts w:ascii="Symbol" w:hAnsi="Symbol" w:hint="default"/>
      </w:rPr>
    </w:lvl>
    <w:lvl w:ilvl="4" w:tplc="040C0003" w:tentative="1">
      <w:start w:val="1"/>
      <w:numFmt w:val="bullet"/>
      <w:lvlText w:val="o"/>
      <w:lvlJc w:val="left"/>
      <w:pPr>
        <w:ind w:left="4405" w:hanging="360"/>
      </w:pPr>
      <w:rPr>
        <w:rFonts w:ascii="Courier New" w:hAnsi="Courier New" w:cs="Courier New" w:hint="default"/>
      </w:rPr>
    </w:lvl>
    <w:lvl w:ilvl="5" w:tplc="040C0005" w:tentative="1">
      <w:start w:val="1"/>
      <w:numFmt w:val="bullet"/>
      <w:lvlText w:val=""/>
      <w:lvlJc w:val="left"/>
      <w:pPr>
        <w:ind w:left="5125" w:hanging="360"/>
      </w:pPr>
      <w:rPr>
        <w:rFonts w:ascii="Wingdings" w:hAnsi="Wingdings" w:hint="default"/>
      </w:rPr>
    </w:lvl>
    <w:lvl w:ilvl="6" w:tplc="040C0001" w:tentative="1">
      <w:start w:val="1"/>
      <w:numFmt w:val="bullet"/>
      <w:lvlText w:val=""/>
      <w:lvlJc w:val="left"/>
      <w:pPr>
        <w:ind w:left="5845" w:hanging="360"/>
      </w:pPr>
      <w:rPr>
        <w:rFonts w:ascii="Symbol" w:hAnsi="Symbol" w:hint="default"/>
      </w:rPr>
    </w:lvl>
    <w:lvl w:ilvl="7" w:tplc="040C0003" w:tentative="1">
      <w:start w:val="1"/>
      <w:numFmt w:val="bullet"/>
      <w:lvlText w:val="o"/>
      <w:lvlJc w:val="left"/>
      <w:pPr>
        <w:ind w:left="6565" w:hanging="360"/>
      </w:pPr>
      <w:rPr>
        <w:rFonts w:ascii="Courier New" w:hAnsi="Courier New" w:cs="Courier New" w:hint="default"/>
      </w:rPr>
    </w:lvl>
    <w:lvl w:ilvl="8" w:tplc="040C0005" w:tentative="1">
      <w:start w:val="1"/>
      <w:numFmt w:val="bullet"/>
      <w:lvlText w:val=""/>
      <w:lvlJc w:val="left"/>
      <w:pPr>
        <w:ind w:left="7285" w:hanging="360"/>
      </w:pPr>
      <w:rPr>
        <w:rFonts w:ascii="Wingdings" w:hAnsi="Wingdings" w:hint="default"/>
      </w:rPr>
    </w:lvl>
  </w:abstractNum>
  <w:abstractNum w:abstractNumId="7" w15:restartNumberingAfterBreak="0">
    <w:nsid w:val="20691EC1"/>
    <w:multiLevelType w:val="hybridMultilevel"/>
    <w:tmpl w:val="1EA88FCC"/>
    <w:lvl w:ilvl="0" w:tplc="0F129CC0">
      <w:start w:val="1"/>
      <w:numFmt w:val="decimal"/>
      <w:lvlText w:val="%1."/>
      <w:lvlJc w:val="left"/>
      <w:pPr>
        <w:ind w:left="1197" w:hanging="345"/>
      </w:pPr>
      <w:rPr>
        <w:rFonts w:ascii="Georgia" w:eastAsia="Georgia" w:hAnsi="Georgia" w:cs="Georgia" w:hint="default"/>
        <w:w w:val="100"/>
        <w:sz w:val="24"/>
        <w:szCs w:val="24"/>
        <w:lang w:val="fr-FR" w:eastAsia="en-US" w:bidi="ar-SA"/>
      </w:rPr>
    </w:lvl>
    <w:lvl w:ilvl="1" w:tplc="DCBCBFCC">
      <w:numFmt w:val="bullet"/>
      <w:lvlText w:val="•"/>
      <w:lvlJc w:val="left"/>
      <w:pPr>
        <w:ind w:left="2090" w:hanging="345"/>
      </w:pPr>
      <w:rPr>
        <w:rFonts w:hint="default"/>
        <w:lang w:val="fr-FR" w:eastAsia="en-US" w:bidi="ar-SA"/>
      </w:rPr>
    </w:lvl>
    <w:lvl w:ilvl="2" w:tplc="7222275C">
      <w:numFmt w:val="bullet"/>
      <w:lvlText w:val="•"/>
      <w:lvlJc w:val="left"/>
      <w:pPr>
        <w:ind w:left="2980" w:hanging="345"/>
      </w:pPr>
      <w:rPr>
        <w:rFonts w:hint="default"/>
        <w:lang w:val="fr-FR" w:eastAsia="en-US" w:bidi="ar-SA"/>
      </w:rPr>
    </w:lvl>
    <w:lvl w:ilvl="3" w:tplc="4032090A">
      <w:numFmt w:val="bullet"/>
      <w:lvlText w:val="•"/>
      <w:lvlJc w:val="left"/>
      <w:pPr>
        <w:ind w:left="3871" w:hanging="345"/>
      </w:pPr>
      <w:rPr>
        <w:rFonts w:hint="default"/>
        <w:lang w:val="fr-FR" w:eastAsia="en-US" w:bidi="ar-SA"/>
      </w:rPr>
    </w:lvl>
    <w:lvl w:ilvl="4" w:tplc="33140CD4">
      <w:numFmt w:val="bullet"/>
      <w:lvlText w:val="•"/>
      <w:lvlJc w:val="left"/>
      <w:pPr>
        <w:ind w:left="4761" w:hanging="345"/>
      </w:pPr>
      <w:rPr>
        <w:rFonts w:hint="default"/>
        <w:lang w:val="fr-FR" w:eastAsia="en-US" w:bidi="ar-SA"/>
      </w:rPr>
    </w:lvl>
    <w:lvl w:ilvl="5" w:tplc="64825E60">
      <w:numFmt w:val="bullet"/>
      <w:lvlText w:val="•"/>
      <w:lvlJc w:val="left"/>
      <w:pPr>
        <w:ind w:left="5652" w:hanging="345"/>
      </w:pPr>
      <w:rPr>
        <w:rFonts w:hint="default"/>
        <w:lang w:val="fr-FR" w:eastAsia="en-US" w:bidi="ar-SA"/>
      </w:rPr>
    </w:lvl>
    <w:lvl w:ilvl="6" w:tplc="1F288568">
      <w:numFmt w:val="bullet"/>
      <w:lvlText w:val="•"/>
      <w:lvlJc w:val="left"/>
      <w:pPr>
        <w:ind w:left="6542" w:hanging="345"/>
      </w:pPr>
      <w:rPr>
        <w:rFonts w:hint="default"/>
        <w:lang w:val="fr-FR" w:eastAsia="en-US" w:bidi="ar-SA"/>
      </w:rPr>
    </w:lvl>
    <w:lvl w:ilvl="7" w:tplc="8280D9D4">
      <w:numFmt w:val="bullet"/>
      <w:lvlText w:val="•"/>
      <w:lvlJc w:val="left"/>
      <w:pPr>
        <w:ind w:left="7432" w:hanging="345"/>
      </w:pPr>
      <w:rPr>
        <w:rFonts w:hint="default"/>
        <w:lang w:val="fr-FR" w:eastAsia="en-US" w:bidi="ar-SA"/>
      </w:rPr>
    </w:lvl>
    <w:lvl w:ilvl="8" w:tplc="57166486">
      <w:numFmt w:val="bullet"/>
      <w:lvlText w:val="•"/>
      <w:lvlJc w:val="left"/>
      <w:pPr>
        <w:ind w:left="8323" w:hanging="345"/>
      </w:pPr>
      <w:rPr>
        <w:rFonts w:hint="default"/>
        <w:lang w:val="fr-FR" w:eastAsia="en-US" w:bidi="ar-SA"/>
      </w:rPr>
    </w:lvl>
  </w:abstractNum>
  <w:abstractNum w:abstractNumId="8" w15:restartNumberingAfterBreak="0">
    <w:nsid w:val="2AFE1C1C"/>
    <w:multiLevelType w:val="hybridMultilevel"/>
    <w:tmpl w:val="35BA9822"/>
    <w:lvl w:ilvl="0" w:tplc="D42E9F6C">
      <w:numFmt w:val="bullet"/>
      <w:lvlText w:val=""/>
      <w:lvlJc w:val="left"/>
      <w:pPr>
        <w:ind w:left="1197" w:hanging="345"/>
      </w:pPr>
      <w:rPr>
        <w:rFonts w:ascii="Symbol" w:eastAsia="Symbol" w:hAnsi="Symbol" w:cs="Symbol" w:hint="default"/>
        <w:color w:val="30849B"/>
        <w:w w:val="100"/>
        <w:sz w:val="24"/>
        <w:szCs w:val="24"/>
        <w:lang w:val="fr-FR" w:eastAsia="en-US" w:bidi="ar-SA"/>
      </w:rPr>
    </w:lvl>
    <w:lvl w:ilvl="1" w:tplc="0E82110A">
      <w:numFmt w:val="bullet"/>
      <w:lvlText w:val="•"/>
      <w:lvlJc w:val="left"/>
      <w:pPr>
        <w:ind w:left="2090" w:hanging="345"/>
      </w:pPr>
      <w:rPr>
        <w:rFonts w:hint="default"/>
        <w:lang w:val="fr-FR" w:eastAsia="en-US" w:bidi="ar-SA"/>
      </w:rPr>
    </w:lvl>
    <w:lvl w:ilvl="2" w:tplc="07C09B20">
      <w:numFmt w:val="bullet"/>
      <w:lvlText w:val="•"/>
      <w:lvlJc w:val="left"/>
      <w:pPr>
        <w:ind w:left="2980" w:hanging="345"/>
      </w:pPr>
      <w:rPr>
        <w:rFonts w:hint="default"/>
        <w:lang w:val="fr-FR" w:eastAsia="en-US" w:bidi="ar-SA"/>
      </w:rPr>
    </w:lvl>
    <w:lvl w:ilvl="3" w:tplc="B1D605A6">
      <w:numFmt w:val="bullet"/>
      <w:lvlText w:val="•"/>
      <w:lvlJc w:val="left"/>
      <w:pPr>
        <w:ind w:left="3871" w:hanging="345"/>
      </w:pPr>
      <w:rPr>
        <w:rFonts w:hint="default"/>
        <w:lang w:val="fr-FR" w:eastAsia="en-US" w:bidi="ar-SA"/>
      </w:rPr>
    </w:lvl>
    <w:lvl w:ilvl="4" w:tplc="13C84CDA">
      <w:numFmt w:val="bullet"/>
      <w:lvlText w:val="•"/>
      <w:lvlJc w:val="left"/>
      <w:pPr>
        <w:ind w:left="4761" w:hanging="345"/>
      </w:pPr>
      <w:rPr>
        <w:rFonts w:hint="default"/>
        <w:lang w:val="fr-FR" w:eastAsia="en-US" w:bidi="ar-SA"/>
      </w:rPr>
    </w:lvl>
    <w:lvl w:ilvl="5" w:tplc="D14C0100">
      <w:numFmt w:val="bullet"/>
      <w:lvlText w:val="•"/>
      <w:lvlJc w:val="left"/>
      <w:pPr>
        <w:ind w:left="5652" w:hanging="345"/>
      </w:pPr>
      <w:rPr>
        <w:rFonts w:hint="default"/>
        <w:lang w:val="fr-FR" w:eastAsia="en-US" w:bidi="ar-SA"/>
      </w:rPr>
    </w:lvl>
    <w:lvl w:ilvl="6" w:tplc="AE046A74">
      <w:numFmt w:val="bullet"/>
      <w:lvlText w:val="•"/>
      <w:lvlJc w:val="left"/>
      <w:pPr>
        <w:ind w:left="6542" w:hanging="345"/>
      </w:pPr>
      <w:rPr>
        <w:rFonts w:hint="default"/>
        <w:lang w:val="fr-FR" w:eastAsia="en-US" w:bidi="ar-SA"/>
      </w:rPr>
    </w:lvl>
    <w:lvl w:ilvl="7" w:tplc="86BA229E">
      <w:numFmt w:val="bullet"/>
      <w:lvlText w:val="•"/>
      <w:lvlJc w:val="left"/>
      <w:pPr>
        <w:ind w:left="7432" w:hanging="345"/>
      </w:pPr>
      <w:rPr>
        <w:rFonts w:hint="default"/>
        <w:lang w:val="fr-FR" w:eastAsia="en-US" w:bidi="ar-SA"/>
      </w:rPr>
    </w:lvl>
    <w:lvl w:ilvl="8" w:tplc="8E829F1E">
      <w:numFmt w:val="bullet"/>
      <w:lvlText w:val="•"/>
      <w:lvlJc w:val="left"/>
      <w:pPr>
        <w:ind w:left="8323" w:hanging="345"/>
      </w:pPr>
      <w:rPr>
        <w:rFonts w:hint="default"/>
        <w:lang w:val="fr-FR" w:eastAsia="en-US" w:bidi="ar-SA"/>
      </w:rPr>
    </w:lvl>
  </w:abstractNum>
  <w:abstractNum w:abstractNumId="9" w15:restartNumberingAfterBreak="0">
    <w:nsid w:val="2C306813"/>
    <w:multiLevelType w:val="hybridMultilevel"/>
    <w:tmpl w:val="BA1A31EC"/>
    <w:lvl w:ilvl="0" w:tplc="6F2C535E">
      <w:numFmt w:val="bullet"/>
      <w:lvlText w:val=""/>
      <w:lvlJc w:val="left"/>
      <w:pPr>
        <w:ind w:left="720" w:hanging="360"/>
      </w:pPr>
      <w:rPr>
        <w:rFonts w:ascii="Symbol" w:eastAsia="Symbol" w:hAnsi="Symbol" w:cs="Symbol" w:hint="default"/>
        <w:color w:val="30849B"/>
        <w:w w:val="102"/>
        <w:sz w:val="25"/>
        <w:szCs w:val="25"/>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5319C3"/>
    <w:multiLevelType w:val="hybridMultilevel"/>
    <w:tmpl w:val="0FEC4AD2"/>
    <w:lvl w:ilvl="0" w:tplc="9E907C2E">
      <w:numFmt w:val="bullet"/>
      <w:lvlText w:val=""/>
      <w:lvlJc w:val="left"/>
      <w:pPr>
        <w:ind w:left="1440" w:hanging="360"/>
      </w:pPr>
      <w:rPr>
        <w:rFonts w:ascii="Symbol" w:eastAsia="Symbol" w:hAnsi="Symbol" w:cs="Symbol" w:hint="default"/>
        <w:color w:val="30849B"/>
        <w:w w:val="102"/>
        <w:sz w:val="25"/>
        <w:szCs w:val="25"/>
        <w:lang w:val="fr-FR" w:eastAsia="en-US" w:bidi="ar-SA"/>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1" w15:restartNumberingAfterBreak="0">
    <w:nsid w:val="2DD87B2A"/>
    <w:multiLevelType w:val="hybridMultilevel"/>
    <w:tmpl w:val="961293DA"/>
    <w:lvl w:ilvl="0" w:tplc="82545138">
      <w:numFmt w:val="bullet"/>
      <w:lvlText w:val=""/>
      <w:lvlJc w:val="left"/>
      <w:pPr>
        <w:ind w:left="803" w:hanging="466"/>
      </w:pPr>
      <w:rPr>
        <w:rFonts w:ascii="Symbol" w:eastAsia="Symbol" w:hAnsi="Symbol" w:cs="Symbol" w:hint="default"/>
        <w:w w:val="100"/>
        <w:sz w:val="24"/>
        <w:szCs w:val="24"/>
        <w:lang w:val="fr-FR" w:eastAsia="en-US" w:bidi="ar-SA"/>
      </w:rPr>
    </w:lvl>
    <w:lvl w:ilvl="1" w:tplc="49EAE60E">
      <w:numFmt w:val="bullet"/>
      <w:lvlText w:val="•"/>
      <w:lvlJc w:val="left"/>
      <w:pPr>
        <w:ind w:left="1386" w:hanging="466"/>
      </w:pPr>
      <w:rPr>
        <w:rFonts w:hint="default"/>
        <w:lang w:val="fr-FR" w:eastAsia="en-US" w:bidi="ar-SA"/>
      </w:rPr>
    </w:lvl>
    <w:lvl w:ilvl="2" w:tplc="5AB0A8A2">
      <w:numFmt w:val="bullet"/>
      <w:lvlText w:val="•"/>
      <w:lvlJc w:val="left"/>
      <w:pPr>
        <w:ind w:left="1973" w:hanging="466"/>
      </w:pPr>
      <w:rPr>
        <w:rFonts w:hint="default"/>
        <w:lang w:val="fr-FR" w:eastAsia="en-US" w:bidi="ar-SA"/>
      </w:rPr>
    </w:lvl>
    <w:lvl w:ilvl="3" w:tplc="DF380704">
      <w:numFmt w:val="bullet"/>
      <w:lvlText w:val="•"/>
      <w:lvlJc w:val="left"/>
      <w:pPr>
        <w:ind w:left="2560" w:hanging="466"/>
      </w:pPr>
      <w:rPr>
        <w:rFonts w:hint="default"/>
        <w:lang w:val="fr-FR" w:eastAsia="en-US" w:bidi="ar-SA"/>
      </w:rPr>
    </w:lvl>
    <w:lvl w:ilvl="4" w:tplc="91420138">
      <w:numFmt w:val="bullet"/>
      <w:lvlText w:val="•"/>
      <w:lvlJc w:val="left"/>
      <w:pPr>
        <w:ind w:left="3147" w:hanging="466"/>
      </w:pPr>
      <w:rPr>
        <w:rFonts w:hint="default"/>
        <w:lang w:val="fr-FR" w:eastAsia="en-US" w:bidi="ar-SA"/>
      </w:rPr>
    </w:lvl>
    <w:lvl w:ilvl="5" w:tplc="01DCA96E">
      <w:numFmt w:val="bullet"/>
      <w:lvlText w:val="•"/>
      <w:lvlJc w:val="left"/>
      <w:pPr>
        <w:ind w:left="3734" w:hanging="466"/>
      </w:pPr>
      <w:rPr>
        <w:rFonts w:hint="default"/>
        <w:lang w:val="fr-FR" w:eastAsia="en-US" w:bidi="ar-SA"/>
      </w:rPr>
    </w:lvl>
    <w:lvl w:ilvl="6" w:tplc="715C4084">
      <w:numFmt w:val="bullet"/>
      <w:lvlText w:val="•"/>
      <w:lvlJc w:val="left"/>
      <w:pPr>
        <w:ind w:left="4321" w:hanging="466"/>
      </w:pPr>
      <w:rPr>
        <w:rFonts w:hint="default"/>
        <w:lang w:val="fr-FR" w:eastAsia="en-US" w:bidi="ar-SA"/>
      </w:rPr>
    </w:lvl>
    <w:lvl w:ilvl="7" w:tplc="59D6D588">
      <w:numFmt w:val="bullet"/>
      <w:lvlText w:val="•"/>
      <w:lvlJc w:val="left"/>
      <w:pPr>
        <w:ind w:left="4908" w:hanging="466"/>
      </w:pPr>
      <w:rPr>
        <w:rFonts w:hint="default"/>
        <w:lang w:val="fr-FR" w:eastAsia="en-US" w:bidi="ar-SA"/>
      </w:rPr>
    </w:lvl>
    <w:lvl w:ilvl="8" w:tplc="713213CE">
      <w:numFmt w:val="bullet"/>
      <w:lvlText w:val="•"/>
      <w:lvlJc w:val="left"/>
      <w:pPr>
        <w:ind w:left="5495" w:hanging="466"/>
      </w:pPr>
      <w:rPr>
        <w:rFonts w:hint="default"/>
        <w:lang w:val="fr-FR" w:eastAsia="en-US" w:bidi="ar-SA"/>
      </w:rPr>
    </w:lvl>
  </w:abstractNum>
  <w:abstractNum w:abstractNumId="12" w15:restartNumberingAfterBreak="0">
    <w:nsid w:val="30FE474C"/>
    <w:multiLevelType w:val="hybridMultilevel"/>
    <w:tmpl w:val="E68075F6"/>
    <w:lvl w:ilvl="0" w:tplc="716A7642">
      <w:numFmt w:val="bullet"/>
      <w:lvlText w:val="o"/>
      <w:lvlJc w:val="left"/>
      <w:pPr>
        <w:ind w:left="720" w:hanging="360"/>
      </w:pPr>
      <w:rPr>
        <w:rFonts w:ascii="Courier New" w:eastAsia="Courier New" w:hAnsi="Courier New" w:cs="Courier New" w:hint="default"/>
        <w:color w:val="0070C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1A6B8B"/>
    <w:multiLevelType w:val="hybridMultilevel"/>
    <w:tmpl w:val="F9CEE3C8"/>
    <w:lvl w:ilvl="0" w:tplc="3236C500">
      <w:numFmt w:val="bullet"/>
      <w:lvlText w:val=""/>
      <w:lvlJc w:val="left"/>
      <w:pPr>
        <w:ind w:left="1197" w:hanging="345"/>
      </w:pPr>
      <w:rPr>
        <w:rFonts w:ascii="Wingdings" w:eastAsia="Wingdings" w:hAnsi="Wingdings" w:cs="Wingdings" w:hint="default"/>
        <w:w w:val="100"/>
        <w:sz w:val="24"/>
        <w:szCs w:val="24"/>
        <w:lang w:val="fr-FR" w:eastAsia="en-US" w:bidi="ar-SA"/>
      </w:rPr>
    </w:lvl>
    <w:lvl w:ilvl="1" w:tplc="0E82110A">
      <w:numFmt w:val="bullet"/>
      <w:lvlText w:val="•"/>
      <w:lvlJc w:val="left"/>
      <w:pPr>
        <w:ind w:left="2090" w:hanging="345"/>
      </w:pPr>
      <w:rPr>
        <w:rFonts w:hint="default"/>
        <w:lang w:val="fr-FR" w:eastAsia="en-US" w:bidi="ar-SA"/>
      </w:rPr>
    </w:lvl>
    <w:lvl w:ilvl="2" w:tplc="07C09B20">
      <w:numFmt w:val="bullet"/>
      <w:lvlText w:val="•"/>
      <w:lvlJc w:val="left"/>
      <w:pPr>
        <w:ind w:left="2980" w:hanging="345"/>
      </w:pPr>
      <w:rPr>
        <w:rFonts w:hint="default"/>
        <w:lang w:val="fr-FR" w:eastAsia="en-US" w:bidi="ar-SA"/>
      </w:rPr>
    </w:lvl>
    <w:lvl w:ilvl="3" w:tplc="B1D605A6">
      <w:numFmt w:val="bullet"/>
      <w:lvlText w:val="•"/>
      <w:lvlJc w:val="left"/>
      <w:pPr>
        <w:ind w:left="3871" w:hanging="345"/>
      </w:pPr>
      <w:rPr>
        <w:rFonts w:hint="default"/>
        <w:lang w:val="fr-FR" w:eastAsia="en-US" w:bidi="ar-SA"/>
      </w:rPr>
    </w:lvl>
    <w:lvl w:ilvl="4" w:tplc="13C84CDA">
      <w:numFmt w:val="bullet"/>
      <w:lvlText w:val="•"/>
      <w:lvlJc w:val="left"/>
      <w:pPr>
        <w:ind w:left="4761" w:hanging="345"/>
      </w:pPr>
      <w:rPr>
        <w:rFonts w:hint="default"/>
        <w:lang w:val="fr-FR" w:eastAsia="en-US" w:bidi="ar-SA"/>
      </w:rPr>
    </w:lvl>
    <w:lvl w:ilvl="5" w:tplc="D14C0100">
      <w:numFmt w:val="bullet"/>
      <w:lvlText w:val="•"/>
      <w:lvlJc w:val="left"/>
      <w:pPr>
        <w:ind w:left="5652" w:hanging="345"/>
      </w:pPr>
      <w:rPr>
        <w:rFonts w:hint="default"/>
        <w:lang w:val="fr-FR" w:eastAsia="en-US" w:bidi="ar-SA"/>
      </w:rPr>
    </w:lvl>
    <w:lvl w:ilvl="6" w:tplc="AE046A74">
      <w:numFmt w:val="bullet"/>
      <w:lvlText w:val="•"/>
      <w:lvlJc w:val="left"/>
      <w:pPr>
        <w:ind w:left="6542" w:hanging="345"/>
      </w:pPr>
      <w:rPr>
        <w:rFonts w:hint="default"/>
        <w:lang w:val="fr-FR" w:eastAsia="en-US" w:bidi="ar-SA"/>
      </w:rPr>
    </w:lvl>
    <w:lvl w:ilvl="7" w:tplc="86BA229E">
      <w:numFmt w:val="bullet"/>
      <w:lvlText w:val="•"/>
      <w:lvlJc w:val="left"/>
      <w:pPr>
        <w:ind w:left="7432" w:hanging="345"/>
      </w:pPr>
      <w:rPr>
        <w:rFonts w:hint="default"/>
        <w:lang w:val="fr-FR" w:eastAsia="en-US" w:bidi="ar-SA"/>
      </w:rPr>
    </w:lvl>
    <w:lvl w:ilvl="8" w:tplc="8E829F1E">
      <w:numFmt w:val="bullet"/>
      <w:lvlText w:val="•"/>
      <w:lvlJc w:val="left"/>
      <w:pPr>
        <w:ind w:left="8323" w:hanging="345"/>
      </w:pPr>
      <w:rPr>
        <w:rFonts w:hint="default"/>
        <w:lang w:val="fr-FR" w:eastAsia="en-US" w:bidi="ar-SA"/>
      </w:rPr>
    </w:lvl>
  </w:abstractNum>
  <w:abstractNum w:abstractNumId="14" w15:restartNumberingAfterBreak="0">
    <w:nsid w:val="31890A3C"/>
    <w:multiLevelType w:val="hybridMultilevel"/>
    <w:tmpl w:val="7DD25A7E"/>
    <w:lvl w:ilvl="0" w:tplc="08A4FE8C">
      <w:numFmt w:val="bullet"/>
      <w:lvlText w:val=""/>
      <w:lvlJc w:val="left"/>
      <w:pPr>
        <w:ind w:left="728" w:hanging="361"/>
      </w:pPr>
      <w:rPr>
        <w:rFonts w:ascii="Symbol" w:eastAsia="Symbol" w:hAnsi="Symbol" w:cs="Symbol" w:hint="default"/>
        <w:w w:val="100"/>
        <w:sz w:val="24"/>
        <w:szCs w:val="24"/>
        <w:lang w:val="fr-FR" w:eastAsia="en-US" w:bidi="ar-SA"/>
      </w:rPr>
    </w:lvl>
    <w:lvl w:ilvl="1" w:tplc="FC3AF36E">
      <w:numFmt w:val="bullet"/>
      <w:lvlText w:val="•"/>
      <w:lvlJc w:val="left"/>
      <w:pPr>
        <w:ind w:left="1314" w:hanging="361"/>
      </w:pPr>
      <w:rPr>
        <w:rFonts w:hint="default"/>
        <w:lang w:val="fr-FR" w:eastAsia="en-US" w:bidi="ar-SA"/>
      </w:rPr>
    </w:lvl>
    <w:lvl w:ilvl="2" w:tplc="8EA2793C">
      <w:numFmt w:val="bullet"/>
      <w:lvlText w:val="•"/>
      <w:lvlJc w:val="left"/>
      <w:pPr>
        <w:ind w:left="1909" w:hanging="361"/>
      </w:pPr>
      <w:rPr>
        <w:rFonts w:hint="default"/>
        <w:lang w:val="fr-FR" w:eastAsia="en-US" w:bidi="ar-SA"/>
      </w:rPr>
    </w:lvl>
    <w:lvl w:ilvl="3" w:tplc="92E86414">
      <w:numFmt w:val="bullet"/>
      <w:lvlText w:val="•"/>
      <w:lvlJc w:val="left"/>
      <w:pPr>
        <w:ind w:left="2504" w:hanging="361"/>
      </w:pPr>
      <w:rPr>
        <w:rFonts w:hint="default"/>
        <w:lang w:val="fr-FR" w:eastAsia="en-US" w:bidi="ar-SA"/>
      </w:rPr>
    </w:lvl>
    <w:lvl w:ilvl="4" w:tplc="C718671E">
      <w:numFmt w:val="bullet"/>
      <w:lvlText w:val="•"/>
      <w:lvlJc w:val="left"/>
      <w:pPr>
        <w:ind w:left="3099" w:hanging="361"/>
      </w:pPr>
      <w:rPr>
        <w:rFonts w:hint="default"/>
        <w:lang w:val="fr-FR" w:eastAsia="en-US" w:bidi="ar-SA"/>
      </w:rPr>
    </w:lvl>
    <w:lvl w:ilvl="5" w:tplc="65CE2946">
      <w:numFmt w:val="bullet"/>
      <w:lvlText w:val="•"/>
      <w:lvlJc w:val="left"/>
      <w:pPr>
        <w:ind w:left="3694" w:hanging="361"/>
      </w:pPr>
      <w:rPr>
        <w:rFonts w:hint="default"/>
        <w:lang w:val="fr-FR" w:eastAsia="en-US" w:bidi="ar-SA"/>
      </w:rPr>
    </w:lvl>
    <w:lvl w:ilvl="6" w:tplc="BDBE914C">
      <w:numFmt w:val="bullet"/>
      <w:lvlText w:val="•"/>
      <w:lvlJc w:val="left"/>
      <w:pPr>
        <w:ind w:left="4289" w:hanging="361"/>
      </w:pPr>
      <w:rPr>
        <w:rFonts w:hint="default"/>
        <w:lang w:val="fr-FR" w:eastAsia="en-US" w:bidi="ar-SA"/>
      </w:rPr>
    </w:lvl>
    <w:lvl w:ilvl="7" w:tplc="96301E68">
      <w:numFmt w:val="bullet"/>
      <w:lvlText w:val="•"/>
      <w:lvlJc w:val="left"/>
      <w:pPr>
        <w:ind w:left="4884" w:hanging="361"/>
      </w:pPr>
      <w:rPr>
        <w:rFonts w:hint="default"/>
        <w:lang w:val="fr-FR" w:eastAsia="en-US" w:bidi="ar-SA"/>
      </w:rPr>
    </w:lvl>
    <w:lvl w:ilvl="8" w:tplc="BE043AD0">
      <w:numFmt w:val="bullet"/>
      <w:lvlText w:val="•"/>
      <w:lvlJc w:val="left"/>
      <w:pPr>
        <w:ind w:left="5479" w:hanging="361"/>
      </w:pPr>
      <w:rPr>
        <w:rFonts w:hint="default"/>
        <w:lang w:val="fr-FR" w:eastAsia="en-US" w:bidi="ar-SA"/>
      </w:rPr>
    </w:lvl>
  </w:abstractNum>
  <w:abstractNum w:abstractNumId="15" w15:restartNumberingAfterBreak="0">
    <w:nsid w:val="32620AA1"/>
    <w:multiLevelType w:val="hybridMultilevel"/>
    <w:tmpl w:val="CC96378E"/>
    <w:lvl w:ilvl="0" w:tplc="6F2C535E">
      <w:numFmt w:val="bullet"/>
      <w:lvlText w:val=""/>
      <w:lvlJc w:val="left"/>
      <w:pPr>
        <w:ind w:left="2880" w:hanging="360"/>
      </w:pPr>
      <w:rPr>
        <w:rFonts w:ascii="Symbol" w:eastAsia="Symbol" w:hAnsi="Symbol" w:cs="Symbol" w:hint="default"/>
        <w:color w:val="30849B"/>
        <w:w w:val="102"/>
        <w:sz w:val="25"/>
        <w:szCs w:val="25"/>
        <w:lang w:val="fr-FR" w:eastAsia="en-US" w:bidi="ar-SA"/>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6" w15:restartNumberingAfterBreak="0">
    <w:nsid w:val="37033D01"/>
    <w:multiLevelType w:val="hybridMultilevel"/>
    <w:tmpl w:val="06AC5D14"/>
    <w:lvl w:ilvl="0" w:tplc="BA54C786">
      <w:start w:val="50"/>
      <w:numFmt w:val="decimal"/>
      <w:lvlText w:val="(%1"/>
      <w:lvlJc w:val="left"/>
      <w:pPr>
        <w:ind w:left="709" w:hanging="420"/>
      </w:pPr>
      <w:rPr>
        <w:rFonts w:hint="default"/>
      </w:rPr>
    </w:lvl>
    <w:lvl w:ilvl="1" w:tplc="380C0019" w:tentative="1">
      <w:start w:val="1"/>
      <w:numFmt w:val="lowerLetter"/>
      <w:lvlText w:val="%2."/>
      <w:lvlJc w:val="left"/>
      <w:pPr>
        <w:ind w:left="1369" w:hanging="360"/>
      </w:pPr>
    </w:lvl>
    <w:lvl w:ilvl="2" w:tplc="380C001B" w:tentative="1">
      <w:start w:val="1"/>
      <w:numFmt w:val="lowerRoman"/>
      <w:lvlText w:val="%3."/>
      <w:lvlJc w:val="right"/>
      <w:pPr>
        <w:ind w:left="2089" w:hanging="180"/>
      </w:pPr>
    </w:lvl>
    <w:lvl w:ilvl="3" w:tplc="380C000F" w:tentative="1">
      <w:start w:val="1"/>
      <w:numFmt w:val="decimal"/>
      <w:lvlText w:val="%4."/>
      <w:lvlJc w:val="left"/>
      <w:pPr>
        <w:ind w:left="2809" w:hanging="360"/>
      </w:pPr>
    </w:lvl>
    <w:lvl w:ilvl="4" w:tplc="380C0019" w:tentative="1">
      <w:start w:val="1"/>
      <w:numFmt w:val="lowerLetter"/>
      <w:lvlText w:val="%5."/>
      <w:lvlJc w:val="left"/>
      <w:pPr>
        <w:ind w:left="3529" w:hanging="360"/>
      </w:pPr>
    </w:lvl>
    <w:lvl w:ilvl="5" w:tplc="380C001B" w:tentative="1">
      <w:start w:val="1"/>
      <w:numFmt w:val="lowerRoman"/>
      <w:lvlText w:val="%6."/>
      <w:lvlJc w:val="right"/>
      <w:pPr>
        <w:ind w:left="4249" w:hanging="180"/>
      </w:pPr>
    </w:lvl>
    <w:lvl w:ilvl="6" w:tplc="380C000F" w:tentative="1">
      <w:start w:val="1"/>
      <w:numFmt w:val="decimal"/>
      <w:lvlText w:val="%7."/>
      <w:lvlJc w:val="left"/>
      <w:pPr>
        <w:ind w:left="4969" w:hanging="360"/>
      </w:pPr>
    </w:lvl>
    <w:lvl w:ilvl="7" w:tplc="380C0019" w:tentative="1">
      <w:start w:val="1"/>
      <w:numFmt w:val="lowerLetter"/>
      <w:lvlText w:val="%8."/>
      <w:lvlJc w:val="left"/>
      <w:pPr>
        <w:ind w:left="5689" w:hanging="360"/>
      </w:pPr>
    </w:lvl>
    <w:lvl w:ilvl="8" w:tplc="380C001B" w:tentative="1">
      <w:start w:val="1"/>
      <w:numFmt w:val="lowerRoman"/>
      <w:lvlText w:val="%9."/>
      <w:lvlJc w:val="right"/>
      <w:pPr>
        <w:ind w:left="6409" w:hanging="180"/>
      </w:pPr>
    </w:lvl>
  </w:abstractNum>
  <w:abstractNum w:abstractNumId="17" w15:restartNumberingAfterBreak="0">
    <w:nsid w:val="3CF25D83"/>
    <w:multiLevelType w:val="hybridMultilevel"/>
    <w:tmpl w:val="4458462A"/>
    <w:lvl w:ilvl="0" w:tplc="25266CDE">
      <w:numFmt w:val="bullet"/>
      <w:lvlText w:val=""/>
      <w:lvlJc w:val="left"/>
      <w:pPr>
        <w:ind w:left="728" w:hanging="361"/>
      </w:pPr>
      <w:rPr>
        <w:rFonts w:ascii="Symbol" w:eastAsia="Symbol" w:hAnsi="Symbol" w:cs="Symbol" w:hint="default"/>
        <w:w w:val="100"/>
        <w:sz w:val="24"/>
        <w:szCs w:val="24"/>
        <w:lang w:val="fr-FR" w:eastAsia="en-US" w:bidi="ar-SA"/>
      </w:rPr>
    </w:lvl>
    <w:lvl w:ilvl="1" w:tplc="11BCCAB2">
      <w:numFmt w:val="bullet"/>
      <w:lvlText w:val="•"/>
      <w:lvlJc w:val="left"/>
      <w:pPr>
        <w:ind w:left="1314" w:hanging="361"/>
      </w:pPr>
      <w:rPr>
        <w:rFonts w:hint="default"/>
        <w:lang w:val="fr-FR" w:eastAsia="en-US" w:bidi="ar-SA"/>
      </w:rPr>
    </w:lvl>
    <w:lvl w:ilvl="2" w:tplc="BE8A5902">
      <w:numFmt w:val="bullet"/>
      <w:lvlText w:val="•"/>
      <w:lvlJc w:val="left"/>
      <w:pPr>
        <w:ind w:left="1909" w:hanging="361"/>
      </w:pPr>
      <w:rPr>
        <w:rFonts w:hint="default"/>
        <w:lang w:val="fr-FR" w:eastAsia="en-US" w:bidi="ar-SA"/>
      </w:rPr>
    </w:lvl>
    <w:lvl w:ilvl="3" w:tplc="26FE400E">
      <w:numFmt w:val="bullet"/>
      <w:lvlText w:val="•"/>
      <w:lvlJc w:val="left"/>
      <w:pPr>
        <w:ind w:left="2504" w:hanging="361"/>
      </w:pPr>
      <w:rPr>
        <w:rFonts w:hint="default"/>
        <w:lang w:val="fr-FR" w:eastAsia="en-US" w:bidi="ar-SA"/>
      </w:rPr>
    </w:lvl>
    <w:lvl w:ilvl="4" w:tplc="D1E609B0">
      <w:numFmt w:val="bullet"/>
      <w:lvlText w:val="•"/>
      <w:lvlJc w:val="left"/>
      <w:pPr>
        <w:ind w:left="3099" w:hanging="361"/>
      </w:pPr>
      <w:rPr>
        <w:rFonts w:hint="default"/>
        <w:lang w:val="fr-FR" w:eastAsia="en-US" w:bidi="ar-SA"/>
      </w:rPr>
    </w:lvl>
    <w:lvl w:ilvl="5" w:tplc="F5346602">
      <w:numFmt w:val="bullet"/>
      <w:lvlText w:val="•"/>
      <w:lvlJc w:val="left"/>
      <w:pPr>
        <w:ind w:left="3694" w:hanging="361"/>
      </w:pPr>
      <w:rPr>
        <w:rFonts w:hint="default"/>
        <w:lang w:val="fr-FR" w:eastAsia="en-US" w:bidi="ar-SA"/>
      </w:rPr>
    </w:lvl>
    <w:lvl w:ilvl="6" w:tplc="F112CC62">
      <w:numFmt w:val="bullet"/>
      <w:lvlText w:val="•"/>
      <w:lvlJc w:val="left"/>
      <w:pPr>
        <w:ind w:left="4289" w:hanging="361"/>
      </w:pPr>
      <w:rPr>
        <w:rFonts w:hint="default"/>
        <w:lang w:val="fr-FR" w:eastAsia="en-US" w:bidi="ar-SA"/>
      </w:rPr>
    </w:lvl>
    <w:lvl w:ilvl="7" w:tplc="5806400E">
      <w:numFmt w:val="bullet"/>
      <w:lvlText w:val="•"/>
      <w:lvlJc w:val="left"/>
      <w:pPr>
        <w:ind w:left="4884" w:hanging="361"/>
      </w:pPr>
      <w:rPr>
        <w:rFonts w:hint="default"/>
        <w:lang w:val="fr-FR" w:eastAsia="en-US" w:bidi="ar-SA"/>
      </w:rPr>
    </w:lvl>
    <w:lvl w:ilvl="8" w:tplc="BDAAA102">
      <w:numFmt w:val="bullet"/>
      <w:lvlText w:val="•"/>
      <w:lvlJc w:val="left"/>
      <w:pPr>
        <w:ind w:left="5479" w:hanging="361"/>
      </w:pPr>
      <w:rPr>
        <w:rFonts w:hint="default"/>
        <w:lang w:val="fr-FR" w:eastAsia="en-US" w:bidi="ar-SA"/>
      </w:rPr>
    </w:lvl>
  </w:abstractNum>
  <w:abstractNum w:abstractNumId="18" w15:restartNumberingAfterBreak="0">
    <w:nsid w:val="40703745"/>
    <w:multiLevelType w:val="hybridMultilevel"/>
    <w:tmpl w:val="7136C69C"/>
    <w:lvl w:ilvl="0" w:tplc="D42E9F6C">
      <w:numFmt w:val="bullet"/>
      <w:lvlText w:val=""/>
      <w:lvlJc w:val="left"/>
      <w:pPr>
        <w:ind w:left="928" w:hanging="360"/>
      </w:pPr>
      <w:rPr>
        <w:rFonts w:ascii="Symbol" w:eastAsia="Symbol" w:hAnsi="Symbol" w:cs="Symbol" w:hint="default"/>
        <w:color w:val="30849B"/>
        <w:w w:val="100"/>
        <w:sz w:val="24"/>
        <w:szCs w:val="24"/>
        <w:lang w:val="fr-FR" w:eastAsia="en-US" w:bidi="ar-SA"/>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19" w15:restartNumberingAfterBreak="0">
    <w:nsid w:val="481E5E65"/>
    <w:multiLevelType w:val="hybridMultilevel"/>
    <w:tmpl w:val="444682FA"/>
    <w:lvl w:ilvl="0" w:tplc="9E907C2E">
      <w:numFmt w:val="bullet"/>
      <w:lvlText w:val=""/>
      <w:lvlJc w:val="left"/>
      <w:pPr>
        <w:ind w:left="1429" w:hanging="360"/>
      </w:pPr>
      <w:rPr>
        <w:rFonts w:ascii="Symbol" w:eastAsia="Symbol" w:hAnsi="Symbol" w:cs="Symbol" w:hint="default"/>
        <w:color w:val="30849B"/>
        <w:w w:val="102"/>
        <w:sz w:val="25"/>
        <w:szCs w:val="25"/>
        <w:lang w:val="fr-FR" w:eastAsia="en-US" w:bidi="ar-SA"/>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20" w15:restartNumberingAfterBreak="0">
    <w:nsid w:val="4E1A6E7F"/>
    <w:multiLevelType w:val="hybridMultilevel"/>
    <w:tmpl w:val="1004A4E2"/>
    <w:lvl w:ilvl="0" w:tplc="D42E9F6C">
      <w:numFmt w:val="bullet"/>
      <w:lvlText w:val=""/>
      <w:lvlJc w:val="left"/>
      <w:pPr>
        <w:ind w:left="901" w:hanging="425"/>
      </w:pPr>
      <w:rPr>
        <w:rFonts w:ascii="Symbol" w:eastAsia="Symbol" w:hAnsi="Symbol" w:cs="Symbol" w:hint="default"/>
        <w:color w:val="30849B"/>
        <w:w w:val="100"/>
        <w:sz w:val="24"/>
        <w:szCs w:val="24"/>
        <w:lang w:val="fr-FR" w:eastAsia="en-US" w:bidi="ar-SA"/>
      </w:rPr>
    </w:lvl>
    <w:lvl w:ilvl="1" w:tplc="19CC25FC">
      <w:numFmt w:val="bullet"/>
      <w:lvlText w:val=""/>
      <w:lvlJc w:val="left"/>
      <w:pPr>
        <w:ind w:left="1189" w:hanging="280"/>
      </w:pPr>
      <w:rPr>
        <w:rFonts w:ascii="Wingdings" w:eastAsia="Wingdings" w:hAnsi="Wingdings" w:cs="Wingdings" w:hint="default"/>
        <w:w w:val="100"/>
        <w:sz w:val="24"/>
        <w:szCs w:val="24"/>
        <w:lang w:val="fr-FR" w:eastAsia="en-US" w:bidi="ar-SA"/>
      </w:rPr>
    </w:lvl>
    <w:lvl w:ilvl="2" w:tplc="81949362">
      <w:numFmt w:val="bullet"/>
      <w:lvlText w:val="•"/>
      <w:lvlJc w:val="left"/>
      <w:pPr>
        <w:ind w:left="1200" w:hanging="280"/>
      </w:pPr>
      <w:rPr>
        <w:rFonts w:hint="default"/>
        <w:lang w:val="fr-FR" w:eastAsia="en-US" w:bidi="ar-SA"/>
      </w:rPr>
    </w:lvl>
    <w:lvl w:ilvl="3" w:tplc="83328898">
      <w:numFmt w:val="bullet"/>
      <w:lvlText w:val="•"/>
      <w:lvlJc w:val="left"/>
      <w:pPr>
        <w:ind w:left="2313" w:hanging="280"/>
      </w:pPr>
      <w:rPr>
        <w:rFonts w:hint="default"/>
        <w:lang w:val="fr-FR" w:eastAsia="en-US" w:bidi="ar-SA"/>
      </w:rPr>
    </w:lvl>
    <w:lvl w:ilvl="4" w:tplc="AB94D6CC">
      <w:numFmt w:val="bullet"/>
      <w:lvlText w:val="•"/>
      <w:lvlJc w:val="left"/>
      <w:pPr>
        <w:ind w:left="3426" w:hanging="280"/>
      </w:pPr>
      <w:rPr>
        <w:rFonts w:hint="default"/>
        <w:lang w:val="fr-FR" w:eastAsia="en-US" w:bidi="ar-SA"/>
      </w:rPr>
    </w:lvl>
    <w:lvl w:ilvl="5" w:tplc="DA824136">
      <w:numFmt w:val="bullet"/>
      <w:lvlText w:val="•"/>
      <w:lvlJc w:val="left"/>
      <w:pPr>
        <w:ind w:left="4539" w:hanging="280"/>
      </w:pPr>
      <w:rPr>
        <w:rFonts w:hint="default"/>
        <w:lang w:val="fr-FR" w:eastAsia="en-US" w:bidi="ar-SA"/>
      </w:rPr>
    </w:lvl>
    <w:lvl w:ilvl="6" w:tplc="38547796">
      <w:numFmt w:val="bullet"/>
      <w:lvlText w:val="•"/>
      <w:lvlJc w:val="left"/>
      <w:pPr>
        <w:ind w:left="5652" w:hanging="280"/>
      </w:pPr>
      <w:rPr>
        <w:rFonts w:hint="default"/>
        <w:lang w:val="fr-FR" w:eastAsia="en-US" w:bidi="ar-SA"/>
      </w:rPr>
    </w:lvl>
    <w:lvl w:ilvl="7" w:tplc="21FAF25A">
      <w:numFmt w:val="bullet"/>
      <w:lvlText w:val="•"/>
      <w:lvlJc w:val="left"/>
      <w:pPr>
        <w:ind w:left="6765" w:hanging="280"/>
      </w:pPr>
      <w:rPr>
        <w:rFonts w:hint="default"/>
        <w:lang w:val="fr-FR" w:eastAsia="en-US" w:bidi="ar-SA"/>
      </w:rPr>
    </w:lvl>
    <w:lvl w:ilvl="8" w:tplc="EFA65674">
      <w:numFmt w:val="bullet"/>
      <w:lvlText w:val="•"/>
      <w:lvlJc w:val="left"/>
      <w:pPr>
        <w:ind w:left="7878" w:hanging="280"/>
      </w:pPr>
      <w:rPr>
        <w:rFonts w:hint="default"/>
        <w:lang w:val="fr-FR" w:eastAsia="en-US" w:bidi="ar-SA"/>
      </w:rPr>
    </w:lvl>
  </w:abstractNum>
  <w:abstractNum w:abstractNumId="21" w15:restartNumberingAfterBreak="0">
    <w:nsid w:val="53536168"/>
    <w:multiLevelType w:val="hybridMultilevel"/>
    <w:tmpl w:val="1F0EBBF4"/>
    <w:lvl w:ilvl="0" w:tplc="EE54A5E0">
      <w:numFmt w:val="bullet"/>
      <w:lvlText w:val=""/>
      <w:lvlJc w:val="left"/>
      <w:pPr>
        <w:ind w:left="757" w:hanging="360"/>
      </w:pPr>
      <w:rPr>
        <w:rFonts w:ascii="Symbol" w:eastAsia="Symbol" w:hAnsi="Symbol" w:cs="Symbol" w:hint="default"/>
        <w:w w:val="100"/>
        <w:sz w:val="24"/>
        <w:szCs w:val="24"/>
        <w:lang w:val="fr-FR" w:eastAsia="en-US" w:bidi="ar-SA"/>
      </w:rPr>
    </w:lvl>
    <w:lvl w:ilvl="1" w:tplc="180E32B4">
      <w:numFmt w:val="bullet"/>
      <w:lvlText w:val="•"/>
      <w:lvlJc w:val="left"/>
      <w:pPr>
        <w:ind w:left="1694" w:hanging="360"/>
      </w:pPr>
      <w:rPr>
        <w:rFonts w:hint="default"/>
        <w:lang w:val="fr-FR" w:eastAsia="en-US" w:bidi="ar-SA"/>
      </w:rPr>
    </w:lvl>
    <w:lvl w:ilvl="2" w:tplc="976A443C">
      <w:numFmt w:val="bullet"/>
      <w:lvlText w:val="•"/>
      <w:lvlJc w:val="left"/>
      <w:pPr>
        <w:ind w:left="2628" w:hanging="360"/>
      </w:pPr>
      <w:rPr>
        <w:rFonts w:hint="default"/>
        <w:lang w:val="fr-FR" w:eastAsia="en-US" w:bidi="ar-SA"/>
      </w:rPr>
    </w:lvl>
    <w:lvl w:ilvl="3" w:tplc="FFB2E058">
      <w:numFmt w:val="bullet"/>
      <w:lvlText w:val="•"/>
      <w:lvlJc w:val="left"/>
      <w:pPr>
        <w:ind w:left="3563" w:hanging="360"/>
      </w:pPr>
      <w:rPr>
        <w:rFonts w:hint="default"/>
        <w:lang w:val="fr-FR" w:eastAsia="en-US" w:bidi="ar-SA"/>
      </w:rPr>
    </w:lvl>
    <w:lvl w:ilvl="4" w:tplc="47FCF4B0">
      <w:numFmt w:val="bullet"/>
      <w:lvlText w:val="•"/>
      <w:lvlJc w:val="left"/>
      <w:pPr>
        <w:ind w:left="4497" w:hanging="360"/>
      </w:pPr>
      <w:rPr>
        <w:rFonts w:hint="default"/>
        <w:lang w:val="fr-FR" w:eastAsia="en-US" w:bidi="ar-SA"/>
      </w:rPr>
    </w:lvl>
    <w:lvl w:ilvl="5" w:tplc="83667B36">
      <w:numFmt w:val="bullet"/>
      <w:lvlText w:val="•"/>
      <w:lvlJc w:val="left"/>
      <w:pPr>
        <w:ind w:left="5432" w:hanging="360"/>
      </w:pPr>
      <w:rPr>
        <w:rFonts w:hint="default"/>
        <w:lang w:val="fr-FR" w:eastAsia="en-US" w:bidi="ar-SA"/>
      </w:rPr>
    </w:lvl>
    <w:lvl w:ilvl="6" w:tplc="65C0D342">
      <w:numFmt w:val="bullet"/>
      <w:lvlText w:val="•"/>
      <w:lvlJc w:val="left"/>
      <w:pPr>
        <w:ind w:left="6366" w:hanging="360"/>
      </w:pPr>
      <w:rPr>
        <w:rFonts w:hint="default"/>
        <w:lang w:val="fr-FR" w:eastAsia="en-US" w:bidi="ar-SA"/>
      </w:rPr>
    </w:lvl>
    <w:lvl w:ilvl="7" w:tplc="14EAB03A">
      <w:numFmt w:val="bullet"/>
      <w:lvlText w:val="•"/>
      <w:lvlJc w:val="left"/>
      <w:pPr>
        <w:ind w:left="7300" w:hanging="360"/>
      </w:pPr>
      <w:rPr>
        <w:rFonts w:hint="default"/>
        <w:lang w:val="fr-FR" w:eastAsia="en-US" w:bidi="ar-SA"/>
      </w:rPr>
    </w:lvl>
    <w:lvl w:ilvl="8" w:tplc="4A061740">
      <w:numFmt w:val="bullet"/>
      <w:lvlText w:val="•"/>
      <w:lvlJc w:val="left"/>
      <w:pPr>
        <w:ind w:left="8235" w:hanging="360"/>
      </w:pPr>
      <w:rPr>
        <w:rFonts w:hint="default"/>
        <w:lang w:val="fr-FR" w:eastAsia="en-US" w:bidi="ar-SA"/>
      </w:rPr>
    </w:lvl>
  </w:abstractNum>
  <w:abstractNum w:abstractNumId="22" w15:restartNumberingAfterBreak="0">
    <w:nsid w:val="575803D6"/>
    <w:multiLevelType w:val="hybridMultilevel"/>
    <w:tmpl w:val="8CE81004"/>
    <w:lvl w:ilvl="0" w:tplc="0E8200A4">
      <w:start w:val="11"/>
      <w:numFmt w:val="decimal"/>
      <w:lvlText w:val="%1-"/>
      <w:lvlJc w:val="left"/>
      <w:pPr>
        <w:ind w:left="521" w:hanging="380"/>
      </w:pPr>
      <w:rPr>
        <w:rFonts w:ascii="Georgia" w:eastAsia="Georgia" w:hAnsi="Georgia" w:cs="Georgia" w:hint="default"/>
        <w:b/>
        <w:bCs/>
        <w:color w:val="30849B"/>
        <w:spacing w:val="-3"/>
        <w:w w:val="100"/>
        <w:sz w:val="28"/>
        <w:szCs w:val="28"/>
        <w:lang w:val="fr-FR" w:eastAsia="en-US" w:bidi="ar-SA"/>
      </w:rPr>
    </w:lvl>
    <w:lvl w:ilvl="1" w:tplc="69EC1936">
      <w:numFmt w:val="bullet"/>
      <w:lvlText w:val=""/>
      <w:lvlJc w:val="left"/>
      <w:pPr>
        <w:ind w:left="1197" w:hanging="345"/>
      </w:pPr>
      <w:rPr>
        <w:rFonts w:hint="default"/>
        <w:w w:val="101"/>
        <w:lang w:val="fr-FR" w:eastAsia="en-US" w:bidi="ar-SA"/>
      </w:rPr>
    </w:lvl>
    <w:lvl w:ilvl="2" w:tplc="9F9CA5B4">
      <w:numFmt w:val="bullet"/>
      <w:lvlText w:val="•"/>
      <w:lvlJc w:val="left"/>
      <w:pPr>
        <w:ind w:left="2189" w:hanging="345"/>
      </w:pPr>
      <w:rPr>
        <w:rFonts w:hint="default"/>
        <w:lang w:val="fr-FR" w:eastAsia="en-US" w:bidi="ar-SA"/>
      </w:rPr>
    </w:lvl>
    <w:lvl w:ilvl="3" w:tplc="802C9220">
      <w:numFmt w:val="bullet"/>
      <w:lvlText w:val="•"/>
      <w:lvlJc w:val="left"/>
      <w:pPr>
        <w:ind w:left="3178" w:hanging="345"/>
      </w:pPr>
      <w:rPr>
        <w:rFonts w:hint="default"/>
        <w:lang w:val="fr-FR" w:eastAsia="en-US" w:bidi="ar-SA"/>
      </w:rPr>
    </w:lvl>
    <w:lvl w:ilvl="4" w:tplc="70CE0012">
      <w:numFmt w:val="bullet"/>
      <w:lvlText w:val="•"/>
      <w:lvlJc w:val="left"/>
      <w:pPr>
        <w:ind w:left="4168" w:hanging="345"/>
      </w:pPr>
      <w:rPr>
        <w:rFonts w:hint="default"/>
        <w:lang w:val="fr-FR" w:eastAsia="en-US" w:bidi="ar-SA"/>
      </w:rPr>
    </w:lvl>
    <w:lvl w:ilvl="5" w:tplc="17126128">
      <w:numFmt w:val="bullet"/>
      <w:lvlText w:val="•"/>
      <w:lvlJc w:val="left"/>
      <w:pPr>
        <w:ind w:left="5157" w:hanging="345"/>
      </w:pPr>
      <w:rPr>
        <w:rFonts w:hint="default"/>
        <w:lang w:val="fr-FR" w:eastAsia="en-US" w:bidi="ar-SA"/>
      </w:rPr>
    </w:lvl>
    <w:lvl w:ilvl="6" w:tplc="D9DC5A30">
      <w:numFmt w:val="bullet"/>
      <w:lvlText w:val="•"/>
      <w:lvlJc w:val="left"/>
      <w:pPr>
        <w:ind w:left="6146" w:hanging="345"/>
      </w:pPr>
      <w:rPr>
        <w:rFonts w:hint="default"/>
        <w:lang w:val="fr-FR" w:eastAsia="en-US" w:bidi="ar-SA"/>
      </w:rPr>
    </w:lvl>
    <w:lvl w:ilvl="7" w:tplc="5C104FCA">
      <w:numFmt w:val="bullet"/>
      <w:lvlText w:val="•"/>
      <w:lvlJc w:val="left"/>
      <w:pPr>
        <w:ind w:left="7136" w:hanging="345"/>
      </w:pPr>
      <w:rPr>
        <w:rFonts w:hint="default"/>
        <w:lang w:val="fr-FR" w:eastAsia="en-US" w:bidi="ar-SA"/>
      </w:rPr>
    </w:lvl>
    <w:lvl w:ilvl="8" w:tplc="4CDAAEFC">
      <w:numFmt w:val="bullet"/>
      <w:lvlText w:val="•"/>
      <w:lvlJc w:val="left"/>
      <w:pPr>
        <w:ind w:left="8125" w:hanging="345"/>
      </w:pPr>
      <w:rPr>
        <w:rFonts w:hint="default"/>
        <w:lang w:val="fr-FR" w:eastAsia="en-US" w:bidi="ar-SA"/>
      </w:rPr>
    </w:lvl>
  </w:abstractNum>
  <w:abstractNum w:abstractNumId="23" w15:restartNumberingAfterBreak="0">
    <w:nsid w:val="59083F74"/>
    <w:multiLevelType w:val="hybridMultilevel"/>
    <w:tmpl w:val="180E2452"/>
    <w:lvl w:ilvl="0" w:tplc="D42C4964">
      <w:start w:val="1"/>
      <w:numFmt w:val="decimal"/>
      <w:lvlText w:val="%1."/>
      <w:lvlJc w:val="left"/>
      <w:pPr>
        <w:ind w:left="672" w:hanging="571"/>
      </w:pPr>
      <w:rPr>
        <w:rFonts w:ascii="Times New Roman" w:eastAsia="Times New Roman" w:hAnsi="Times New Roman" w:cs="Times New Roman" w:hint="default"/>
        <w:b/>
        <w:bCs/>
        <w:spacing w:val="0"/>
        <w:w w:val="101"/>
        <w:sz w:val="28"/>
        <w:szCs w:val="28"/>
        <w:shd w:val="clear" w:color="auto" w:fill="DBE4F0"/>
        <w:lang w:val="fr-FR" w:eastAsia="en-US" w:bidi="ar-SA"/>
      </w:rPr>
    </w:lvl>
    <w:lvl w:ilvl="1" w:tplc="12B03406">
      <w:numFmt w:val="bullet"/>
      <w:lvlText w:val=""/>
      <w:lvlJc w:val="left"/>
      <w:pPr>
        <w:ind w:left="672" w:hanging="361"/>
      </w:pPr>
      <w:rPr>
        <w:rFonts w:ascii="Symbol" w:eastAsia="Symbol" w:hAnsi="Symbol" w:cs="Symbol" w:hint="default"/>
        <w:color w:val="30849B"/>
        <w:w w:val="102"/>
        <w:sz w:val="25"/>
        <w:szCs w:val="25"/>
        <w:lang w:val="fr-FR" w:eastAsia="en-US" w:bidi="ar-SA"/>
      </w:rPr>
    </w:lvl>
    <w:lvl w:ilvl="2" w:tplc="18385A5E">
      <w:numFmt w:val="bullet"/>
      <w:lvlText w:val=""/>
      <w:lvlJc w:val="left"/>
      <w:pPr>
        <w:ind w:left="1738" w:hanging="361"/>
      </w:pPr>
      <w:rPr>
        <w:rFonts w:ascii="Symbol" w:eastAsia="Symbol" w:hAnsi="Symbol" w:cs="Symbol" w:hint="default"/>
        <w:color w:val="234060"/>
        <w:w w:val="100"/>
        <w:sz w:val="24"/>
        <w:szCs w:val="24"/>
        <w:lang w:val="fr-FR" w:eastAsia="en-US" w:bidi="ar-SA"/>
      </w:rPr>
    </w:lvl>
    <w:lvl w:ilvl="3" w:tplc="5CFCC182">
      <w:numFmt w:val="bullet"/>
      <w:lvlText w:val="•"/>
      <w:lvlJc w:val="left"/>
      <w:pPr>
        <w:ind w:left="3488" w:hanging="361"/>
      </w:pPr>
      <w:rPr>
        <w:rFonts w:hint="default"/>
        <w:lang w:val="fr-FR" w:eastAsia="en-US" w:bidi="ar-SA"/>
      </w:rPr>
    </w:lvl>
    <w:lvl w:ilvl="4" w:tplc="24CC2BFA">
      <w:numFmt w:val="bullet"/>
      <w:lvlText w:val="•"/>
      <w:lvlJc w:val="left"/>
      <w:pPr>
        <w:ind w:left="4363" w:hanging="361"/>
      </w:pPr>
      <w:rPr>
        <w:rFonts w:hint="default"/>
        <w:lang w:val="fr-FR" w:eastAsia="en-US" w:bidi="ar-SA"/>
      </w:rPr>
    </w:lvl>
    <w:lvl w:ilvl="5" w:tplc="5F468E02">
      <w:numFmt w:val="bullet"/>
      <w:lvlText w:val="•"/>
      <w:lvlJc w:val="left"/>
      <w:pPr>
        <w:ind w:left="5237" w:hanging="361"/>
      </w:pPr>
      <w:rPr>
        <w:rFonts w:hint="default"/>
        <w:lang w:val="fr-FR" w:eastAsia="en-US" w:bidi="ar-SA"/>
      </w:rPr>
    </w:lvl>
    <w:lvl w:ilvl="6" w:tplc="5A62FAEE">
      <w:numFmt w:val="bullet"/>
      <w:lvlText w:val="•"/>
      <w:lvlJc w:val="left"/>
      <w:pPr>
        <w:ind w:left="6112" w:hanging="361"/>
      </w:pPr>
      <w:rPr>
        <w:rFonts w:hint="default"/>
        <w:lang w:val="fr-FR" w:eastAsia="en-US" w:bidi="ar-SA"/>
      </w:rPr>
    </w:lvl>
    <w:lvl w:ilvl="7" w:tplc="3CF4B9B8">
      <w:numFmt w:val="bullet"/>
      <w:lvlText w:val="•"/>
      <w:lvlJc w:val="left"/>
      <w:pPr>
        <w:ind w:left="6986" w:hanging="361"/>
      </w:pPr>
      <w:rPr>
        <w:rFonts w:hint="default"/>
        <w:lang w:val="fr-FR" w:eastAsia="en-US" w:bidi="ar-SA"/>
      </w:rPr>
    </w:lvl>
    <w:lvl w:ilvl="8" w:tplc="6D967872">
      <w:numFmt w:val="bullet"/>
      <w:lvlText w:val="•"/>
      <w:lvlJc w:val="left"/>
      <w:pPr>
        <w:ind w:left="7861" w:hanging="361"/>
      </w:pPr>
      <w:rPr>
        <w:rFonts w:hint="default"/>
        <w:lang w:val="fr-FR" w:eastAsia="en-US" w:bidi="ar-SA"/>
      </w:rPr>
    </w:lvl>
  </w:abstractNum>
  <w:abstractNum w:abstractNumId="24" w15:restartNumberingAfterBreak="0">
    <w:nsid w:val="5C904E0C"/>
    <w:multiLevelType w:val="hybridMultilevel"/>
    <w:tmpl w:val="BDBC7A1E"/>
    <w:lvl w:ilvl="0" w:tplc="6F2C535E">
      <w:numFmt w:val="bullet"/>
      <w:lvlText w:val=""/>
      <w:lvlJc w:val="left"/>
      <w:pPr>
        <w:ind w:left="720" w:hanging="360"/>
      </w:pPr>
      <w:rPr>
        <w:rFonts w:ascii="Symbol" w:eastAsia="Symbol" w:hAnsi="Symbol" w:cs="Symbol" w:hint="default"/>
        <w:color w:val="30849B"/>
        <w:w w:val="102"/>
        <w:sz w:val="25"/>
        <w:szCs w:val="25"/>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C604B0"/>
    <w:multiLevelType w:val="hybridMultilevel"/>
    <w:tmpl w:val="F176CD52"/>
    <w:lvl w:ilvl="0" w:tplc="6FD6CAB8">
      <w:start w:val="1"/>
      <w:numFmt w:val="decimal"/>
      <w:lvlText w:val="%1."/>
      <w:lvlJc w:val="left"/>
      <w:pPr>
        <w:ind w:left="672" w:hanging="571"/>
      </w:pPr>
      <w:rPr>
        <w:rFonts w:ascii="Times New Roman" w:eastAsia="Times New Roman" w:hAnsi="Times New Roman" w:cs="Times New Roman" w:hint="default"/>
        <w:b/>
        <w:bCs/>
        <w:spacing w:val="0"/>
        <w:w w:val="101"/>
        <w:sz w:val="28"/>
        <w:szCs w:val="28"/>
        <w:shd w:val="clear" w:color="auto" w:fill="DBE4F0"/>
        <w:lang w:val="fr-FR" w:eastAsia="en-US" w:bidi="ar-SA"/>
      </w:rPr>
    </w:lvl>
    <w:lvl w:ilvl="1" w:tplc="9E907C2E">
      <w:numFmt w:val="bullet"/>
      <w:lvlText w:val=""/>
      <w:lvlJc w:val="left"/>
      <w:pPr>
        <w:ind w:left="672" w:hanging="361"/>
      </w:pPr>
      <w:rPr>
        <w:rFonts w:ascii="Symbol" w:eastAsia="Symbol" w:hAnsi="Symbol" w:cs="Symbol" w:hint="default"/>
        <w:color w:val="30849B"/>
        <w:w w:val="102"/>
        <w:sz w:val="25"/>
        <w:szCs w:val="25"/>
        <w:lang w:val="fr-FR" w:eastAsia="en-US" w:bidi="ar-SA"/>
      </w:rPr>
    </w:lvl>
    <w:lvl w:ilvl="2" w:tplc="6C242208">
      <w:numFmt w:val="bullet"/>
      <w:lvlText w:val=""/>
      <w:lvlJc w:val="left"/>
      <w:pPr>
        <w:ind w:left="1738" w:hanging="361"/>
      </w:pPr>
      <w:rPr>
        <w:rFonts w:ascii="Symbol" w:eastAsia="Symbol" w:hAnsi="Symbol" w:cs="Symbol" w:hint="default"/>
        <w:color w:val="234060"/>
        <w:w w:val="100"/>
        <w:sz w:val="24"/>
        <w:szCs w:val="24"/>
        <w:lang w:val="fr-FR" w:eastAsia="en-US" w:bidi="ar-SA"/>
      </w:rPr>
    </w:lvl>
    <w:lvl w:ilvl="3" w:tplc="D216102E">
      <w:numFmt w:val="bullet"/>
      <w:lvlText w:val="•"/>
      <w:lvlJc w:val="left"/>
      <w:pPr>
        <w:ind w:left="3488" w:hanging="361"/>
      </w:pPr>
      <w:rPr>
        <w:rFonts w:hint="default"/>
        <w:lang w:val="fr-FR" w:eastAsia="en-US" w:bidi="ar-SA"/>
      </w:rPr>
    </w:lvl>
    <w:lvl w:ilvl="4" w:tplc="0A48ED7C">
      <w:numFmt w:val="bullet"/>
      <w:lvlText w:val="•"/>
      <w:lvlJc w:val="left"/>
      <w:pPr>
        <w:ind w:left="4363" w:hanging="361"/>
      </w:pPr>
      <w:rPr>
        <w:rFonts w:hint="default"/>
        <w:lang w:val="fr-FR" w:eastAsia="en-US" w:bidi="ar-SA"/>
      </w:rPr>
    </w:lvl>
    <w:lvl w:ilvl="5" w:tplc="72F21728">
      <w:numFmt w:val="bullet"/>
      <w:lvlText w:val="•"/>
      <w:lvlJc w:val="left"/>
      <w:pPr>
        <w:ind w:left="5237" w:hanging="361"/>
      </w:pPr>
      <w:rPr>
        <w:rFonts w:hint="default"/>
        <w:lang w:val="fr-FR" w:eastAsia="en-US" w:bidi="ar-SA"/>
      </w:rPr>
    </w:lvl>
    <w:lvl w:ilvl="6" w:tplc="C6E275A0">
      <w:numFmt w:val="bullet"/>
      <w:lvlText w:val="•"/>
      <w:lvlJc w:val="left"/>
      <w:pPr>
        <w:ind w:left="6112" w:hanging="361"/>
      </w:pPr>
      <w:rPr>
        <w:rFonts w:hint="default"/>
        <w:lang w:val="fr-FR" w:eastAsia="en-US" w:bidi="ar-SA"/>
      </w:rPr>
    </w:lvl>
    <w:lvl w:ilvl="7" w:tplc="F6746588">
      <w:numFmt w:val="bullet"/>
      <w:lvlText w:val="•"/>
      <w:lvlJc w:val="left"/>
      <w:pPr>
        <w:ind w:left="6986" w:hanging="361"/>
      </w:pPr>
      <w:rPr>
        <w:rFonts w:hint="default"/>
        <w:lang w:val="fr-FR" w:eastAsia="en-US" w:bidi="ar-SA"/>
      </w:rPr>
    </w:lvl>
    <w:lvl w:ilvl="8" w:tplc="909AF52E">
      <w:numFmt w:val="bullet"/>
      <w:lvlText w:val="•"/>
      <w:lvlJc w:val="left"/>
      <w:pPr>
        <w:ind w:left="7861" w:hanging="361"/>
      </w:pPr>
      <w:rPr>
        <w:rFonts w:hint="default"/>
        <w:lang w:val="fr-FR" w:eastAsia="en-US" w:bidi="ar-SA"/>
      </w:rPr>
    </w:lvl>
  </w:abstractNum>
  <w:abstractNum w:abstractNumId="26" w15:restartNumberingAfterBreak="0">
    <w:nsid w:val="5FDB2423"/>
    <w:multiLevelType w:val="hybridMultilevel"/>
    <w:tmpl w:val="DC066FE6"/>
    <w:lvl w:ilvl="0" w:tplc="040C0001">
      <w:start w:val="1"/>
      <w:numFmt w:val="bullet"/>
      <w:lvlText w:val=""/>
      <w:lvlJc w:val="left"/>
      <w:pPr>
        <w:ind w:left="861" w:hanging="36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7" w15:restartNumberingAfterBreak="0">
    <w:nsid w:val="60A42FF8"/>
    <w:multiLevelType w:val="hybridMultilevel"/>
    <w:tmpl w:val="95A66C84"/>
    <w:lvl w:ilvl="0" w:tplc="716A7642">
      <w:numFmt w:val="bullet"/>
      <w:lvlText w:val="o"/>
      <w:lvlJc w:val="left"/>
      <w:pPr>
        <w:ind w:left="720" w:hanging="360"/>
      </w:pPr>
      <w:rPr>
        <w:rFonts w:ascii="Courier New" w:eastAsia="Courier New" w:hAnsi="Courier New" w:cs="Courier New" w:hint="default"/>
        <w:color w:val="0070C0"/>
        <w:w w:val="100"/>
        <w:sz w:val="22"/>
        <w:szCs w:val="22"/>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870F75"/>
    <w:multiLevelType w:val="hybridMultilevel"/>
    <w:tmpl w:val="3A24C124"/>
    <w:lvl w:ilvl="0" w:tplc="9E907C2E">
      <w:numFmt w:val="bullet"/>
      <w:lvlText w:val=""/>
      <w:lvlJc w:val="left"/>
      <w:pPr>
        <w:ind w:left="720" w:hanging="360"/>
      </w:pPr>
      <w:rPr>
        <w:rFonts w:ascii="Symbol" w:eastAsia="Symbol" w:hAnsi="Symbol" w:cs="Symbol" w:hint="default"/>
        <w:color w:val="30849B"/>
        <w:w w:val="102"/>
        <w:sz w:val="25"/>
        <w:szCs w:val="25"/>
        <w:lang w:val="fr-FR" w:eastAsia="en-US" w:bidi="ar-SA"/>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65845713"/>
    <w:multiLevelType w:val="hybridMultilevel"/>
    <w:tmpl w:val="7220D57C"/>
    <w:lvl w:ilvl="0" w:tplc="6F2C535E">
      <w:numFmt w:val="bullet"/>
      <w:lvlText w:val=""/>
      <w:lvlJc w:val="left"/>
      <w:pPr>
        <w:ind w:left="1440" w:hanging="360"/>
      </w:pPr>
      <w:rPr>
        <w:rFonts w:ascii="Symbol" w:eastAsia="Symbol" w:hAnsi="Symbol" w:cs="Symbol" w:hint="default"/>
        <w:color w:val="30849B"/>
        <w:w w:val="102"/>
        <w:sz w:val="25"/>
        <w:szCs w:val="25"/>
        <w:lang w:val="fr-FR"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58F7CDA"/>
    <w:multiLevelType w:val="hybridMultilevel"/>
    <w:tmpl w:val="1BA25574"/>
    <w:lvl w:ilvl="0" w:tplc="380C0007">
      <w:start w:val="1"/>
      <w:numFmt w:val="bullet"/>
      <w:lvlText w:val=""/>
      <w:lvlPicBulletId w:val="0"/>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1" w15:restartNumberingAfterBreak="0">
    <w:nsid w:val="6D423BA5"/>
    <w:multiLevelType w:val="hybridMultilevel"/>
    <w:tmpl w:val="B53E95A0"/>
    <w:lvl w:ilvl="0" w:tplc="040C0009">
      <w:start w:val="1"/>
      <w:numFmt w:val="bullet"/>
      <w:lvlText w:val=""/>
      <w:lvlJc w:val="left"/>
      <w:pPr>
        <w:ind w:left="821" w:hanging="360"/>
      </w:pPr>
      <w:rPr>
        <w:rFonts w:ascii="Wingdings" w:hAnsi="Wingdings" w:hint="default"/>
      </w:rPr>
    </w:lvl>
    <w:lvl w:ilvl="1" w:tplc="040C0003" w:tentative="1">
      <w:start w:val="1"/>
      <w:numFmt w:val="bullet"/>
      <w:lvlText w:val="o"/>
      <w:lvlJc w:val="left"/>
      <w:pPr>
        <w:ind w:left="1541" w:hanging="360"/>
      </w:pPr>
      <w:rPr>
        <w:rFonts w:ascii="Courier New" w:hAnsi="Courier New" w:cs="Courier New" w:hint="default"/>
      </w:rPr>
    </w:lvl>
    <w:lvl w:ilvl="2" w:tplc="040C0005" w:tentative="1">
      <w:start w:val="1"/>
      <w:numFmt w:val="bullet"/>
      <w:lvlText w:val=""/>
      <w:lvlJc w:val="left"/>
      <w:pPr>
        <w:ind w:left="2261" w:hanging="360"/>
      </w:pPr>
      <w:rPr>
        <w:rFonts w:ascii="Wingdings" w:hAnsi="Wingdings" w:hint="default"/>
      </w:rPr>
    </w:lvl>
    <w:lvl w:ilvl="3" w:tplc="040C0001" w:tentative="1">
      <w:start w:val="1"/>
      <w:numFmt w:val="bullet"/>
      <w:lvlText w:val=""/>
      <w:lvlJc w:val="left"/>
      <w:pPr>
        <w:ind w:left="2981" w:hanging="360"/>
      </w:pPr>
      <w:rPr>
        <w:rFonts w:ascii="Symbol" w:hAnsi="Symbol" w:hint="default"/>
      </w:rPr>
    </w:lvl>
    <w:lvl w:ilvl="4" w:tplc="040C0003" w:tentative="1">
      <w:start w:val="1"/>
      <w:numFmt w:val="bullet"/>
      <w:lvlText w:val="o"/>
      <w:lvlJc w:val="left"/>
      <w:pPr>
        <w:ind w:left="3701" w:hanging="360"/>
      </w:pPr>
      <w:rPr>
        <w:rFonts w:ascii="Courier New" w:hAnsi="Courier New" w:cs="Courier New" w:hint="default"/>
      </w:rPr>
    </w:lvl>
    <w:lvl w:ilvl="5" w:tplc="040C0005" w:tentative="1">
      <w:start w:val="1"/>
      <w:numFmt w:val="bullet"/>
      <w:lvlText w:val=""/>
      <w:lvlJc w:val="left"/>
      <w:pPr>
        <w:ind w:left="4421" w:hanging="360"/>
      </w:pPr>
      <w:rPr>
        <w:rFonts w:ascii="Wingdings" w:hAnsi="Wingdings" w:hint="default"/>
      </w:rPr>
    </w:lvl>
    <w:lvl w:ilvl="6" w:tplc="040C0001" w:tentative="1">
      <w:start w:val="1"/>
      <w:numFmt w:val="bullet"/>
      <w:lvlText w:val=""/>
      <w:lvlJc w:val="left"/>
      <w:pPr>
        <w:ind w:left="5141" w:hanging="360"/>
      </w:pPr>
      <w:rPr>
        <w:rFonts w:ascii="Symbol" w:hAnsi="Symbol" w:hint="default"/>
      </w:rPr>
    </w:lvl>
    <w:lvl w:ilvl="7" w:tplc="040C0003" w:tentative="1">
      <w:start w:val="1"/>
      <w:numFmt w:val="bullet"/>
      <w:lvlText w:val="o"/>
      <w:lvlJc w:val="left"/>
      <w:pPr>
        <w:ind w:left="5861" w:hanging="360"/>
      </w:pPr>
      <w:rPr>
        <w:rFonts w:ascii="Courier New" w:hAnsi="Courier New" w:cs="Courier New" w:hint="default"/>
      </w:rPr>
    </w:lvl>
    <w:lvl w:ilvl="8" w:tplc="040C0005" w:tentative="1">
      <w:start w:val="1"/>
      <w:numFmt w:val="bullet"/>
      <w:lvlText w:val=""/>
      <w:lvlJc w:val="left"/>
      <w:pPr>
        <w:ind w:left="6581" w:hanging="360"/>
      </w:pPr>
      <w:rPr>
        <w:rFonts w:ascii="Wingdings" w:hAnsi="Wingdings" w:hint="default"/>
      </w:rPr>
    </w:lvl>
  </w:abstractNum>
  <w:abstractNum w:abstractNumId="32" w15:restartNumberingAfterBreak="0">
    <w:nsid w:val="6D9374E9"/>
    <w:multiLevelType w:val="hybridMultilevel"/>
    <w:tmpl w:val="D398EC54"/>
    <w:lvl w:ilvl="0" w:tplc="F4CA7A0E">
      <w:start w:val="1"/>
      <w:numFmt w:val="decimal"/>
      <w:lvlText w:val="%1-"/>
      <w:lvlJc w:val="left"/>
      <w:pPr>
        <w:ind w:left="720" w:hanging="244"/>
      </w:pPr>
      <w:rPr>
        <w:rFonts w:ascii="Georgia" w:eastAsia="Georgia" w:hAnsi="Georgia" w:cs="Georgia" w:hint="default"/>
        <w:b/>
        <w:bCs/>
        <w:color w:val="30849B"/>
        <w:spacing w:val="-3"/>
        <w:w w:val="100"/>
        <w:sz w:val="26"/>
        <w:szCs w:val="26"/>
        <w:lang w:val="fr-FR" w:eastAsia="en-US" w:bidi="ar-SA"/>
      </w:rPr>
    </w:lvl>
    <w:lvl w:ilvl="1" w:tplc="CCE6231E">
      <w:start w:val="1"/>
      <w:numFmt w:val="decimal"/>
      <w:lvlText w:val="%2-"/>
      <w:lvlJc w:val="left"/>
      <w:pPr>
        <w:ind w:left="1678" w:hanging="361"/>
      </w:pPr>
      <w:rPr>
        <w:rFonts w:ascii="Georgia" w:eastAsia="Georgia" w:hAnsi="Georgia" w:cs="Georgia" w:hint="default"/>
        <w:b/>
        <w:bCs/>
        <w:spacing w:val="0"/>
        <w:w w:val="100"/>
        <w:sz w:val="24"/>
        <w:szCs w:val="24"/>
        <w:lang w:val="fr-FR" w:eastAsia="en-US" w:bidi="ar-SA"/>
      </w:rPr>
    </w:lvl>
    <w:lvl w:ilvl="2" w:tplc="78026EDA">
      <w:numFmt w:val="bullet"/>
      <w:lvlText w:val="•"/>
      <w:lvlJc w:val="left"/>
      <w:pPr>
        <w:ind w:left="2616" w:hanging="361"/>
      </w:pPr>
      <w:rPr>
        <w:rFonts w:hint="default"/>
        <w:lang w:val="fr-FR" w:eastAsia="en-US" w:bidi="ar-SA"/>
      </w:rPr>
    </w:lvl>
    <w:lvl w:ilvl="3" w:tplc="2D0ECCEE">
      <w:numFmt w:val="bullet"/>
      <w:lvlText w:val="•"/>
      <w:lvlJc w:val="left"/>
      <w:pPr>
        <w:ind w:left="3552" w:hanging="361"/>
      </w:pPr>
      <w:rPr>
        <w:rFonts w:hint="default"/>
        <w:lang w:val="fr-FR" w:eastAsia="en-US" w:bidi="ar-SA"/>
      </w:rPr>
    </w:lvl>
    <w:lvl w:ilvl="4" w:tplc="725E14BE">
      <w:numFmt w:val="bullet"/>
      <w:lvlText w:val="•"/>
      <w:lvlJc w:val="left"/>
      <w:pPr>
        <w:ind w:left="4488" w:hanging="361"/>
      </w:pPr>
      <w:rPr>
        <w:rFonts w:hint="default"/>
        <w:lang w:val="fr-FR" w:eastAsia="en-US" w:bidi="ar-SA"/>
      </w:rPr>
    </w:lvl>
    <w:lvl w:ilvl="5" w:tplc="3C4C8694">
      <w:numFmt w:val="bullet"/>
      <w:lvlText w:val="•"/>
      <w:lvlJc w:val="left"/>
      <w:pPr>
        <w:ind w:left="5424" w:hanging="361"/>
      </w:pPr>
      <w:rPr>
        <w:rFonts w:hint="default"/>
        <w:lang w:val="fr-FR" w:eastAsia="en-US" w:bidi="ar-SA"/>
      </w:rPr>
    </w:lvl>
    <w:lvl w:ilvl="6" w:tplc="47AADBEC">
      <w:numFmt w:val="bullet"/>
      <w:lvlText w:val="•"/>
      <w:lvlJc w:val="left"/>
      <w:pPr>
        <w:ind w:left="6360" w:hanging="361"/>
      </w:pPr>
      <w:rPr>
        <w:rFonts w:hint="default"/>
        <w:lang w:val="fr-FR" w:eastAsia="en-US" w:bidi="ar-SA"/>
      </w:rPr>
    </w:lvl>
    <w:lvl w:ilvl="7" w:tplc="94088732">
      <w:numFmt w:val="bullet"/>
      <w:lvlText w:val="•"/>
      <w:lvlJc w:val="left"/>
      <w:pPr>
        <w:ind w:left="7296" w:hanging="361"/>
      </w:pPr>
      <w:rPr>
        <w:rFonts w:hint="default"/>
        <w:lang w:val="fr-FR" w:eastAsia="en-US" w:bidi="ar-SA"/>
      </w:rPr>
    </w:lvl>
    <w:lvl w:ilvl="8" w:tplc="F038207E">
      <w:numFmt w:val="bullet"/>
      <w:lvlText w:val="•"/>
      <w:lvlJc w:val="left"/>
      <w:pPr>
        <w:ind w:left="8232" w:hanging="361"/>
      </w:pPr>
      <w:rPr>
        <w:rFonts w:hint="default"/>
        <w:lang w:val="fr-FR" w:eastAsia="en-US" w:bidi="ar-SA"/>
      </w:rPr>
    </w:lvl>
  </w:abstractNum>
  <w:abstractNum w:abstractNumId="33" w15:restartNumberingAfterBreak="0">
    <w:nsid w:val="6E614185"/>
    <w:multiLevelType w:val="hybridMultilevel"/>
    <w:tmpl w:val="8F809F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4246A8"/>
    <w:multiLevelType w:val="hybridMultilevel"/>
    <w:tmpl w:val="DAB4ED5A"/>
    <w:lvl w:ilvl="0" w:tplc="340AF00E">
      <w:numFmt w:val="bullet"/>
      <w:lvlText w:val=""/>
      <w:lvlJc w:val="left"/>
      <w:pPr>
        <w:ind w:left="1197" w:hanging="345"/>
      </w:pPr>
      <w:rPr>
        <w:rFonts w:ascii="Wingdings" w:eastAsia="Wingdings" w:hAnsi="Wingdings" w:cs="Wingdings" w:hint="default"/>
        <w:w w:val="100"/>
        <w:sz w:val="24"/>
        <w:szCs w:val="24"/>
        <w:lang w:val="fr-FR" w:eastAsia="en-US" w:bidi="ar-SA"/>
      </w:rPr>
    </w:lvl>
    <w:lvl w:ilvl="1" w:tplc="DC74D060">
      <w:numFmt w:val="bullet"/>
      <w:lvlText w:val="•"/>
      <w:lvlJc w:val="left"/>
      <w:pPr>
        <w:ind w:left="2090" w:hanging="345"/>
      </w:pPr>
      <w:rPr>
        <w:rFonts w:hint="default"/>
        <w:lang w:val="fr-FR" w:eastAsia="en-US" w:bidi="ar-SA"/>
      </w:rPr>
    </w:lvl>
    <w:lvl w:ilvl="2" w:tplc="A33A9436">
      <w:numFmt w:val="bullet"/>
      <w:lvlText w:val="•"/>
      <w:lvlJc w:val="left"/>
      <w:pPr>
        <w:ind w:left="2980" w:hanging="345"/>
      </w:pPr>
      <w:rPr>
        <w:rFonts w:hint="default"/>
        <w:lang w:val="fr-FR" w:eastAsia="en-US" w:bidi="ar-SA"/>
      </w:rPr>
    </w:lvl>
    <w:lvl w:ilvl="3" w:tplc="3E6C4502">
      <w:numFmt w:val="bullet"/>
      <w:lvlText w:val="•"/>
      <w:lvlJc w:val="left"/>
      <w:pPr>
        <w:ind w:left="3871" w:hanging="345"/>
      </w:pPr>
      <w:rPr>
        <w:rFonts w:hint="default"/>
        <w:lang w:val="fr-FR" w:eastAsia="en-US" w:bidi="ar-SA"/>
      </w:rPr>
    </w:lvl>
    <w:lvl w:ilvl="4" w:tplc="EFEA6260">
      <w:numFmt w:val="bullet"/>
      <w:lvlText w:val="•"/>
      <w:lvlJc w:val="left"/>
      <w:pPr>
        <w:ind w:left="4761" w:hanging="345"/>
      </w:pPr>
      <w:rPr>
        <w:rFonts w:hint="default"/>
        <w:lang w:val="fr-FR" w:eastAsia="en-US" w:bidi="ar-SA"/>
      </w:rPr>
    </w:lvl>
    <w:lvl w:ilvl="5" w:tplc="8D86E346">
      <w:numFmt w:val="bullet"/>
      <w:lvlText w:val="•"/>
      <w:lvlJc w:val="left"/>
      <w:pPr>
        <w:ind w:left="5652" w:hanging="345"/>
      </w:pPr>
      <w:rPr>
        <w:rFonts w:hint="default"/>
        <w:lang w:val="fr-FR" w:eastAsia="en-US" w:bidi="ar-SA"/>
      </w:rPr>
    </w:lvl>
    <w:lvl w:ilvl="6" w:tplc="84F8BCBA">
      <w:numFmt w:val="bullet"/>
      <w:lvlText w:val="•"/>
      <w:lvlJc w:val="left"/>
      <w:pPr>
        <w:ind w:left="6542" w:hanging="345"/>
      </w:pPr>
      <w:rPr>
        <w:rFonts w:hint="default"/>
        <w:lang w:val="fr-FR" w:eastAsia="en-US" w:bidi="ar-SA"/>
      </w:rPr>
    </w:lvl>
    <w:lvl w:ilvl="7" w:tplc="A5EE4566">
      <w:numFmt w:val="bullet"/>
      <w:lvlText w:val="•"/>
      <w:lvlJc w:val="left"/>
      <w:pPr>
        <w:ind w:left="7432" w:hanging="345"/>
      </w:pPr>
      <w:rPr>
        <w:rFonts w:hint="default"/>
        <w:lang w:val="fr-FR" w:eastAsia="en-US" w:bidi="ar-SA"/>
      </w:rPr>
    </w:lvl>
    <w:lvl w:ilvl="8" w:tplc="D23287F0">
      <w:numFmt w:val="bullet"/>
      <w:lvlText w:val="•"/>
      <w:lvlJc w:val="left"/>
      <w:pPr>
        <w:ind w:left="8323" w:hanging="345"/>
      </w:pPr>
      <w:rPr>
        <w:rFonts w:hint="default"/>
        <w:lang w:val="fr-FR" w:eastAsia="en-US" w:bidi="ar-SA"/>
      </w:rPr>
    </w:lvl>
  </w:abstractNum>
  <w:abstractNum w:abstractNumId="35" w15:restartNumberingAfterBreak="0">
    <w:nsid w:val="76E87CFE"/>
    <w:multiLevelType w:val="hybridMultilevel"/>
    <w:tmpl w:val="C9B25C50"/>
    <w:lvl w:ilvl="0" w:tplc="FE6E70A0">
      <w:start w:val="1"/>
      <w:numFmt w:val="decimal"/>
      <w:lvlText w:val="%1."/>
      <w:lvlJc w:val="left"/>
      <w:pPr>
        <w:ind w:left="1017" w:hanging="361"/>
      </w:pPr>
      <w:rPr>
        <w:rFonts w:ascii="Times New Roman" w:eastAsia="Times New Roman" w:hAnsi="Times New Roman" w:cs="Times New Roman" w:hint="default"/>
        <w:w w:val="100"/>
        <w:sz w:val="24"/>
        <w:szCs w:val="24"/>
        <w:lang w:val="fr-FR" w:eastAsia="en-US" w:bidi="ar-SA"/>
      </w:rPr>
    </w:lvl>
    <w:lvl w:ilvl="1" w:tplc="3F425680">
      <w:numFmt w:val="bullet"/>
      <w:lvlText w:val="•"/>
      <w:lvlJc w:val="left"/>
      <w:pPr>
        <w:ind w:left="1879" w:hanging="361"/>
      </w:pPr>
      <w:rPr>
        <w:rFonts w:hint="default"/>
        <w:lang w:val="fr-FR" w:eastAsia="en-US" w:bidi="ar-SA"/>
      </w:rPr>
    </w:lvl>
    <w:lvl w:ilvl="2" w:tplc="BD005DCC">
      <w:numFmt w:val="bullet"/>
      <w:lvlText w:val="•"/>
      <w:lvlJc w:val="left"/>
      <w:pPr>
        <w:ind w:left="2738" w:hanging="361"/>
      </w:pPr>
      <w:rPr>
        <w:rFonts w:hint="default"/>
        <w:lang w:val="fr-FR" w:eastAsia="en-US" w:bidi="ar-SA"/>
      </w:rPr>
    </w:lvl>
    <w:lvl w:ilvl="3" w:tplc="E77ACF8A">
      <w:numFmt w:val="bullet"/>
      <w:lvlText w:val="•"/>
      <w:lvlJc w:val="left"/>
      <w:pPr>
        <w:ind w:left="3597" w:hanging="361"/>
      </w:pPr>
      <w:rPr>
        <w:rFonts w:hint="default"/>
        <w:lang w:val="fr-FR" w:eastAsia="en-US" w:bidi="ar-SA"/>
      </w:rPr>
    </w:lvl>
    <w:lvl w:ilvl="4" w:tplc="6D90B4CE">
      <w:numFmt w:val="bullet"/>
      <w:lvlText w:val="•"/>
      <w:lvlJc w:val="left"/>
      <w:pPr>
        <w:ind w:left="4456" w:hanging="361"/>
      </w:pPr>
      <w:rPr>
        <w:rFonts w:hint="default"/>
        <w:lang w:val="fr-FR" w:eastAsia="en-US" w:bidi="ar-SA"/>
      </w:rPr>
    </w:lvl>
    <w:lvl w:ilvl="5" w:tplc="EE968082">
      <w:numFmt w:val="bullet"/>
      <w:lvlText w:val="•"/>
      <w:lvlJc w:val="left"/>
      <w:pPr>
        <w:ind w:left="5315" w:hanging="361"/>
      </w:pPr>
      <w:rPr>
        <w:rFonts w:hint="default"/>
        <w:lang w:val="fr-FR" w:eastAsia="en-US" w:bidi="ar-SA"/>
      </w:rPr>
    </w:lvl>
    <w:lvl w:ilvl="6" w:tplc="5D920774">
      <w:numFmt w:val="bullet"/>
      <w:lvlText w:val="•"/>
      <w:lvlJc w:val="left"/>
      <w:pPr>
        <w:ind w:left="6174" w:hanging="361"/>
      </w:pPr>
      <w:rPr>
        <w:rFonts w:hint="default"/>
        <w:lang w:val="fr-FR" w:eastAsia="en-US" w:bidi="ar-SA"/>
      </w:rPr>
    </w:lvl>
    <w:lvl w:ilvl="7" w:tplc="69961E3E">
      <w:numFmt w:val="bullet"/>
      <w:lvlText w:val="•"/>
      <w:lvlJc w:val="left"/>
      <w:pPr>
        <w:ind w:left="7033" w:hanging="361"/>
      </w:pPr>
      <w:rPr>
        <w:rFonts w:hint="default"/>
        <w:lang w:val="fr-FR" w:eastAsia="en-US" w:bidi="ar-SA"/>
      </w:rPr>
    </w:lvl>
    <w:lvl w:ilvl="8" w:tplc="82C2C1D4">
      <w:numFmt w:val="bullet"/>
      <w:lvlText w:val="•"/>
      <w:lvlJc w:val="left"/>
      <w:pPr>
        <w:ind w:left="7892" w:hanging="361"/>
      </w:pPr>
      <w:rPr>
        <w:rFonts w:hint="default"/>
        <w:lang w:val="fr-FR" w:eastAsia="en-US" w:bidi="ar-SA"/>
      </w:rPr>
    </w:lvl>
  </w:abstractNum>
  <w:abstractNum w:abstractNumId="36" w15:restartNumberingAfterBreak="0">
    <w:nsid w:val="780B0CC8"/>
    <w:multiLevelType w:val="hybridMultilevel"/>
    <w:tmpl w:val="06C03512"/>
    <w:lvl w:ilvl="0" w:tplc="D42E9F6C">
      <w:numFmt w:val="bullet"/>
      <w:lvlText w:val=""/>
      <w:lvlJc w:val="left"/>
      <w:pPr>
        <w:ind w:left="1196" w:hanging="360"/>
      </w:pPr>
      <w:rPr>
        <w:rFonts w:ascii="Symbol" w:eastAsia="Symbol" w:hAnsi="Symbol" w:cs="Symbol" w:hint="default"/>
        <w:color w:val="30849B"/>
        <w:w w:val="100"/>
        <w:sz w:val="24"/>
        <w:szCs w:val="24"/>
        <w:lang w:val="fr-FR" w:eastAsia="en-US" w:bidi="ar-SA"/>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7" w15:restartNumberingAfterBreak="0">
    <w:nsid w:val="7D1901F5"/>
    <w:multiLevelType w:val="hybridMultilevel"/>
    <w:tmpl w:val="A808EEFC"/>
    <w:lvl w:ilvl="0" w:tplc="DBE8E6CE">
      <w:numFmt w:val="bullet"/>
      <w:lvlText w:val=""/>
      <w:lvlJc w:val="left"/>
      <w:pPr>
        <w:ind w:left="672" w:hanging="361"/>
      </w:pPr>
      <w:rPr>
        <w:rFonts w:ascii="Symbol" w:eastAsia="Symbol" w:hAnsi="Symbol" w:cs="Symbol" w:hint="default"/>
        <w:color w:val="30849B"/>
        <w:w w:val="102"/>
        <w:sz w:val="25"/>
        <w:szCs w:val="25"/>
        <w:lang w:val="fr-FR" w:eastAsia="en-US" w:bidi="ar-SA"/>
      </w:rPr>
    </w:lvl>
    <w:lvl w:ilvl="1" w:tplc="2AA8D3C6">
      <w:numFmt w:val="bullet"/>
      <w:lvlText w:val=""/>
      <w:lvlJc w:val="left"/>
      <w:pPr>
        <w:ind w:left="822" w:hanging="361"/>
      </w:pPr>
      <w:rPr>
        <w:rFonts w:ascii="Symbol" w:eastAsia="Symbol" w:hAnsi="Symbol" w:cs="Symbol" w:hint="default"/>
        <w:color w:val="30849B"/>
        <w:w w:val="100"/>
        <w:sz w:val="24"/>
        <w:szCs w:val="24"/>
        <w:lang w:val="fr-FR" w:eastAsia="en-US" w:bidi="ar-SA"/>
      </w:rPr>
    </w:lvl>
    <w:lvl w:ilvl="2" w:tplc="01BA8272">
      <w:numFmt w:val="bullet"/>
      <w:lvlText w:val="•"/>
      <w:lvlJc w:val="left"/>
      <w:pPr>
        <w:ind w:left="1796" w:hanging="361"/>
      </w:pPr>
      <w:rPr>
        <w:rFonts w:hint="default"/>
        <w:lang w:val="fr-FR" w:eastAsia="en-US" w:bidi="ar-SA"/>
      </w:rPr>
    </w:lvl>
    <w:lvl w:ilvl="3" w:tplc="F72617AC">
      <w:numFmt w:val="bullet"/>
      <w:lvlText w:val="•"/>
      <w:lvlJc w:val="left"/>
      <w:pPr>
        <w:ind w:left="2773" w:hanging="361"/>
      </w:pPr>
      <w:rPr>
        <w:rFonts w:hint="default"/>
        <w:lang w:val="fr-FR" w:eastAsia="en-US" w:bidi="ar-SA"/>
      </w:rPr>
    </w:lvl>
    <w:lvl w:ilvl="4" w:tplc="6EE84F4C">
      <w:numFmt w:val="bullet"/>
      <w:lvlText w:val="•"/>
      <w:lvlJc w:val="left"/>
      <w:pPr>
        <w:ind w:left="3750" w:hanging="361"/>
      </w:pPr>
      <w:rPr>
        <w:rFonts w:hint="default"/>
        <w:lang w:val="fr-FR" w:eastAsia="en-US" w:bidi="ar-SA"/>
      </w:rPr>
    </w:lvl>
    <w:lvl w:ilvl="5" w:tplc="69FE8ED0">
      <w:numFmt w:val="bullet"/>
      <w:lvlText w:val="•"/>
      <w:lvlJc w:val="left"/>
      <w:pPr>
        <w:ind w:left="4726" w:hanging="361"/>
      </w:pPr>
      <w:rPr>
        <w:rFonts w:hint="default"/>
        <w:lang w:val="fr-FR" w:eastAsia="en-US" w:bidi="ar-SA"/>
      </w:rPr>
    </w:lvl>
    <w:lvl w:ilvl="6" w:tplc="6D6EA8F2">
      <w:numFmt w:val="bullet"/>
      <w:lvlText w:val="•"/>
      <w:lvlJc w:val="left"/>
      <w:pPr>
        <w:ind w:left="5703" w:hanging="361"/>
      </w:pPr>
      <w:rPr>
        <w:rFonts w:hint="default"/>
        <w:lang w:val="fr-FR" w:eastAsia="en-US" w:bidi="ar-SA"/>
      </w:rPr>
    </w:lvl>
    <w:lvl w:ilvl="7" w:tplc="E962E124">
      <w:numFmt w:val="bullet"/>
      <w:lvlText w:val="•"/>
      <w:lvlJc w:val="left"/>
      <w:pPr>
        <w:ind w:left="6680" w:hanging="361"/>
      </w:pPr>
      <w:rPr>
        <w:rFonts w:hint="default"/>
        <w:lang w:val="fr-FR" w:eastAsia="en-US" w:bidi="ar-SA"/>
      </w:rPr>
    </w:lvl>
    <w:lvl w:ilvl="8" w:tplc="B9F0A588">
      <w:numFmt w:val="bullet"/>
      <w:lvlText w:val="•"/>
      <w:lvlJc w:val="left"/>
      <w:pPr>
        <w:ind w:left="7656" w:hanging="361"/>
      </w:pPr>
      <w:rPr>
        <w:rFonts w:hint="default"/>
        <w:lang w:val="fr-FR" w:eastAsia="en-US" w:bidi="ar-SA"/>
      </w:rPr>
    </w:lvl>
  </w:abstractNum>
  <w:abstractNum w:abstractNumId="38" w15:restartNumberingAfterBreak="0">
    <w:nsid w:val="7D8525DF"/>
    <w:multiLevelType w:val="hybridMultilevel"/>
    <w:tmpl w:val="09905262"/>
    <w:lvl w:ilvl="0" w:tplc="CF36E43A">
      <w:numFmt w:val="bullet"/>
      <w:lvlText w:val=""/>
      <w:lvlJc w:val="left"/>
      <w:pPr>
        <w:ind w:left="1189" w:hanging="425"/>
      </w:pPr>
      <w:rPr>
        <w:rFonts w:hint="default"/>
        <w:w w:val="100"/>
        <w:lang w:val="fr-FR" w:eastAsia="en-US" w:bidi="ar-SA"/>
      </w:rPr>
    </w:lvl>
    <w:lvl w:ilvl="1" w:tplc="161814F2">
      <w:numFmt w:val="bullet"/>
      <w:lvlText w:val="•"/>
      <w:lvlJc w:val="left"/>
      <w:pPr>
        <w:ind w:left="2072" w:hanging="425"/>
      </w:pPr>
      <w:rPr>
        <w:rFonts w:hint="default"/>
        <w:lang w:val="fr-FR" w:eastAsia="en-US" w:bidi="ar-SA"/>
      </w:rPr>
    </w:lvl>
    <w:lvl w:ilvl="2" w:tplc="D9681C3C">
      <w:numFmt w:val="bullet"/>
      <w:lvlText w:val="•"/>
      <w:lvlJc w:val="left"/>
      <w:pPr>
        <w:ind w:left="2964" w:hanging="425"/>
      </w:pPr>
      <w:rPr>
        <w:rFonts w:hint="default"/>
        <w:lang w:val="fr-FR" w:eastAsia="en-US" w:bidi="ar-SA"/>
      </w:rPr>
    </w:lvl>
    <w:lvl w:ilvl="3" w:tplc="695C90B4">
      <w:numFmt w:val="bullet"/>
      <w:lvlText w:val="•"/>
      <w:lvlJc w:val="left"/>
      <w:pPr>
        <w:ind w:left="3857" w:hanging="425"/>
      </w:pPr>
      <w:rPr>
        <w:rFonts w:hint="default"/>
        <w:lang w:val="fr-FR" w:eastAsia="en-US" w:bidi="ar-SA"/>
      </w:rPr>
    </w:lvl>
    <w:lvl w:ilvl="4" w:tplc="DF4C0DE8">
      <w:numFmt w:val="bullet"/>
      <w:lvlText w:val="•"/>
      <w:lvlJc w:val="left"/>
      <w:pPr>
        <w:ind w:left="4749" w:hanging="425"/>
      </w:pPr>
      <w:rPr>
        <w:rFonts w:hint="default"/>
        <w:lang w:val="fr-FR" w:eastAsia="en-US" w:bidi="ar-SA"/>
      </w:rPr>
    </w:lvl>
    <w:lvl w:ilvl="5" w:tplc="C1A43136">
      <w:numFmt w:val="bullet"/>
      <w:lvlText w:val="•"/>
      <w:lvlJc w:val="left"/>
      <w:pPr>
        <w:ind w:left="5642" w:hanging="425"/>
      </w:pPr>
      <w:rPr>
        <w:rFonts w:hint="default"/>
        <w:lang w:val="fr-FR" w:eastAsia="en-US" w:bidi="ar-SA"/>
      </w:rPr>
    </w:lvl>
    <w:lvl w:ilvl="6" w:tplc="40AC80C2">
      <w:numFmt w:val="bullet"/>
      <w:lvlText w:val="•"/>
      <w:lvlJc w:val="left"/>
      <w:pPr>
        <w:ind w:left="6534" w:hanging="425"/>
      </w:pPr>
      <w:rPr>
        <w:rFonts w:hint="default"/>
        <w:lang w:val="fr-FR" w:eastAsia="en-US" w:bidi="ar-SA"/>
      </w:rPr>
    </w:lvl>
    <w:lvl w:ilvl="7" w:tplc="375AF780">
      <w:numFmt w:val="bullet"/>
      <w:lvlText w:val="•"/>
      <w:lvlJc w:val="left"/>
      <w:pPr>
        <w:ind w:left="7426" w:hanging="425"/>
      </w:pPr>
      <w:rPr>
        <w:rFonts w:hint="default"/>
        <w:lang w:val="fr-FR" w:eastAsia="en-US" w:bidi="ar-SA"/>
      </w:rPr>
    </w:lvl>
    <w:lvl w:ilvl="8" w:tplc="7178A6BE">
      <w:numFmt w:val="bullet"/>
      <w:lvlText w:val="•"/>
      <w:lvlJc w:val="left"/>
      <w:pPr>
        <w:ind w:left="8319" w:hanging="425"/>
      </w:pPr>
      <w:rPr>
        <w:rFonts w:hint="default"/>
        <w:lang w:val="fr-FR" w:eastAsia="en-US" w:bidi="ar-SA"/>
      </w:rPr>
    </w:lvl>
  </w:abstractNum>
  <w:num w:numId="1" w16cid:durableId="835652172">
    <w:abstractNumId w:val="22"/>
  </w:num>
  <w:num w:numId="2" w16cid:durableId="1519583262">
    <w:abstractNumId w:val="21"/>
  </w:num>
  <w:num w:numId="3" w16cid:durableId="1564291509">
    <w:abstractNumId w:val="7"/>
  </w:num>
  <w:num w:numId="4" w16cid:durableId="22362419">
    <w:abstractNumId w:val="34"/>
  </w:num>
  <w:num w:numId="5" w16cid:durableId="1283926988">
    <w:abstractNumId w:val="20"/>
  </w:num>
  <w:num w:numId="6" w16cid:durableId="445123939">
    <w:abstractNumId w:val="38"/>
  </w:num>
  <w:num w:numId="7" w16cid:durableId="2077245360">
    <w:abstractNumId w:val="13"/>
  </w:num>
  <w:num w:numId="8" w16cid:durableId="391465774">
    <w:abstractNumId w:val="32"/>
  </w:num>
  <w:num w:numId="9" w16cid:durableId="843396402">
    <w:abstractNumId w:val="25"/>
  </w:num>
  <w:num w:numId="10" w16cid:durableId="660693397">
    <w:abstractNumId w:val="8"/>
  </w:num>
  <w:num w:numId="11" w16cid:durableId="429588527">
    <w:abstractNumId w:val="17"/>
  </w:num>
  <w:num w:numId="12" w16cid:durableId="1509369231">
    <w:abstractNumId w:val="14"/>
  </w:num>
  <w:num w:numId="13" w16cid:durableId="1469587218">
    <w:abstractNumId w:val="27"/>
  </w:num>
  <w:num w:numId="14" w16cid:durableId="207693119">
    <w:abstractNumId w:val="11"/>
  </w:num>
  <w:num w:numId="15" w16cid:durableId="446660107">
    <w:abstractNumId w:val="0"/>
  </w:num>
  <w:num w:numId="16" w16cid:durableId="741952631">
    <w:abstractNumId w:val="36"/>
  </w:num>
  <w:num w:numId="17" w16cid:durableId="498810227">
    <w:abstractNumId w:val="2"/>
  </w:num>
  <w:num w:numId="18" w16cid:durableId="1436943741">
    <w:abstractNumId w:val="6"/>
  </w:num>
  <w:num w:numId="19" w16cid:durableId="490871391">
    <w:abstractNumId w:val="24"/>
  </w:num>
  <w:num w:numId="20" w16cid:durableId="529731841">
    <w:abstractNumId w:val="15"/>
  </w:num>
  <w:num w:numId="21" w16cid:durableId="1481652704">
    <w:abstractNumId w:val="35"/>
  </w:num>
  <w:num w:numId="22" w16cid:durableId="154107733">
    <w:abstractNumId w:val="9"/>
  </w:num>
  <w:num w:numId="23" w16cid:durableId="2066951441">
    <w:abstractNumId w:val="29"/>
  </w:num>
  <w:num w:numId="24" w16cid:durableId="1159617931">
    <w:abstractNumId w:val="1"/>
  </w:num>
  <w:num w:numId="25" w16cid:durableId="974945325">
    <w:abstractNumId w:val="37"/>
  </w:num>
  <w:num w:numId="26" w16cid:durableId="2050833798">
    <w:abstractNumId w:val="23"/>
  </w:num>
  <w:num w:numId="27" w16cid:durableId="1572691895">
    <w:abstractNumId w:val="12"/>
  </w:num>
  <w:num w:numId="28" w16cid:durableId="501361356">
    <w:abstractNumId w:val="18"/>
  </w:num>
  <w:num w:numId="29" w16cid:durableId="1482230764">
    <w:abstractNumId w:val="3"/>
  </w:num>
  <w:num w:numId="30" w16cid:durableId="114175211">
    <w:abstractNumId w:val="16"/>
  </w:num>
  <w:num w:numId="31" w16cid:durableId="751581024">
    <w:abstractNumId w:val="4"/>
  </w:num>
  <w:num w:numId="32" w16cid:durableId="1600019864">
    <w:abstractNumId w:val="30"/>
  </w:num>
  <w:num w:numId="33" w16cid:durableId="1549731078">
    <w:abstractNumId w:val="28"/>
  </w:num>
  <w:num w:numId="34" w16cid:durableId="1598949494">
    <w:abstractNumId w:val="19"/>
  </w:num>
  <w:num w:numId="35" w16cid:durableId="1142691732">
    <w:abstractNumId w:val="10"/>
  </w:num>
  <w:num w:numId="36" w16cid:durableId="1698384133">
    <w:abstractNumId w:val="5"/>
  </w:num>
  <w:num w:numId="37" w16cid:durableId="1746224311">
    <w:abstractNumId w:val="31"/>
  </w:num>
  <w:num w:numId="38" w16cid:durableId="1565486537">
    <w:abstractNumId w:val="33"/>
  </w:num>
  <w:num w:numId="39" w16cid:durableId="5181976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71"/>
    <w:rsid w:val="00004A86"/>
    <w:rsid w:val="00005B79"/>
    <w:rsid w:val="00007025"/>
    <w:rsid w:val="00014006"/>
    <w:rsid w:val="00014706"/>
    <w:rsid w:val="00017A3F"/>
    <w:rsid w:val="00020BAA"/>
    <w:rsid w:val="00021FEB"/>
    <w:rsid w:val="000227F8"/>
    <w:rsid w:val="00022A76"/>
    <w:rsid w:val="00027443"/>
    <w:rsid w:val="0003286D"/>
    <w:rsid w:val="00037461"/>
    <w:rsid w:val="00041320"/>
    <w:rsid w:val="00042B73"/>
    <w:rsid w:val="00047C61"/>
    <w:rsid w:val="000570D5"/>
    <w:rsid w:val="00057F60"/>
    <w:rsid w:val="00065899"/>
    <w:rsid w:val="0006665B"/>
    <w:rsid w:val="000675C7"/>
    <w:rsid w:val="00070B29"/>
    <w:rsid w:val="000733C8"/>
    <w:rsid w:val="000747E6"/>
    <w:rsid w:val="00075F83"/>
    <w:rsid w:val="00077408"/>
    <w:rsid w:val="0008276F"/>
    <w:rsid w:val="000827DB"/>
    <w:rsid w:val="00082E75"/>
    <w:rsid w:val="0008354E"/>
    <w:rsid w:val="000850DA"/>
    <w:rsid w:val="000865CA"/>
    <w:rsid w:val="000918DC"/>
    <w:rsid w:val="0009304E"/>
    <w:rsid w:val="00093785"/>
    <w:rsid w:val="00094A12"/>
    <w:rsid w:val="00094BB4"/>
    <w:rsid w:val="000A4502"/>
    <w:rsid w:val="000A49CD"/>
    <w:rsid w:val="000A4E4C"/>
    <w:rsid w:val="000A61D9"/>
    <w:rsid w:val="000B2C50"/>
    <w:rsid w:val="000B3B1D"/>
    <w:rsid w:val="000B7A6C"/>
    <w:rsid w:val="000C0034"/>
    <w:rsid w:val="000C243B"/>
    <w:rsid w:val="000C319B"/>
    <w:rsid w:val="000C3413"/>
    <w:rsid w:val="000C3DEA"/>
    <w:rsid w:val="000C3E14"/>
    <w:rsid w:val="000C4C43"/>
    <w:rsid w:val="000C5BE8"/>
    <w:rsid w:val="000C6076"/>
    <w:rsid w:val="000C7CC3"/>
    <w:rsid w:val="000D2021"/>
    <w:rsid w:val="000D2B7D"/>
    <w:rsid w:val="000D6796"/>
    <w:rsid w:val="000D7BD5"/>
    <w:rsid w:val="000E058C"/>
    <w:rsid w:val="000E1B84"/>
    <w:rsid w:val="000E688A"/>
    <w:rsid w:val="000F31F7"/>
    <w:rsid w:val="000F33CF"/>
    <w:rsid w:val="000F3501"/>
    <w:rsid w:val="000F3915"/>
    <w:rsid w:val="000F3940"/>
    <w:rsid w:val="000F5196"/>
    <w:rsid w:val="000F5457"/>
    <w:rsid w:val="00100B6E"/>
    <w:rsid w:val="001058FC"/>
    <w:rsid w:val="0011109E"/>
    <w:rsid w:val="00111B95"/>
    <w:rsid w:val="00114CDD"/>
    <w:rsid w:val="001168C4"/>
    <w:rsid w:val="001177A9"/>
    <w:rsid w:val="00120347"/>
    <w:rsid w:val="00122E3A"/>
    <w:rsid w:val="001249DB"/>
    <w:rsid w:val="001251FB"/>
    <w:rsid w:val="0013194B"/>
    <w:rsid w:val="00132FA0"/>
    <w:rsid w:val="001330F0"/>
    <w:rsid w:val="00135179"/>
    <w:rsid w:val="00141398"/>
    <w:rsid w:val="0014186F"/>
    <w:rsid w:val="00141C93"/>
    <w:rsid w:val="001512C8"/>
    <w:rsid w:val="001528E2"/>
    <w:rsid w:val="00152991"/>
    <w:rsid w:val="00154FD5"/>
    <w:rsid w:val="00156C3B"/>
    <w:rsid w:val="0015728C"/>
    <w:rsid w:val="0015741D"/>
    <w:rsid w:val="00157CCB"/>
    <w:rsid w:val="00162C98"/>
    <w:rsid w:val="00162D6B"/>
    <w:rsid w:val="001637EB"/>
    <w:rsid w:val="00164F3C"/>
    <w:rsid w:val="001723C5"/>
    <w:rsid w:val="0017367F"/>
    <w:rsid w:val="00176923"/>
    <w:rsid w:val="0017754E"/>
    <w:rsid w:val="0018081E"/>
    <w:rsid w:val="00181DF2"/>
    <w:rsid w:val="00185392"/>
    <w:rsid w:val="0018746F"/>
    <w:rsid w:val="00190C3C"/>
    <w:rsid w:val="00194A5E"/>
    <w:rsid w:val="001973E8"/>
    <w:rsid w:val="0019788D"/>
    <w:rsid w:val="001A033A"/>
    <w:rsid w:val="001A03B0"/>
    <w:rsid w:val="001A1790"/>
    <w:rsid w:val="001A1932"/>
    <w:rsid w:val="001A1DEC"/>
    <w:rsid w:val="001A2387"/>
    <w:rsid w:val="001A273B"/>
    <w:rsid w:val="001A3546"/>
    <w:rsid w:val="001A4192"/>
    <w:rsid w:val="001A4F02"/>
    <w:rsid w:val="001A55DA"/>
    <w:rsid w:val="001A5676"/>
    <w:rsid w:val="001A5E1D"/>
    <w:rsid w:val="001A7C06"/>
    <w:rsid w:val="001B3FEC"/>
    <w:rsid w:val="001B420A"/>
    <w:rsid w:val="001B5901"/>
    <w:rsid w:val="001B76E2"/>
    <w:rsid w:val="001C3343"/>
    <w:rsid w:val="001D004C"/>
    <w:rsid w:val="001D114C"/>
    <w:rsid w:val="001D6A1E"/>
    <w:rsid w:val="001E02DC"/>
    <w:rsid w:val="001E2E4D"/>
    <w:rsid w:val="001E331F"/>
    <w:rsid w:val="001E53DD"/>
    <w:rsid w:val="001E656F"/>
    <w:rsid w:val="001E6C66"/>
    <w:rsid w:val="001F3C88"/>
    <w:rsid w:val="001F5A5D"/>
    <w:rsid w:val="001F714D"/>
    <w:rsid w:val="00200CDD"/>
    <w:rsid w:val="0020321F"/>
    <w:rsid w:val="002074DA"/>
    <w:rsid w:val="00210972"/>
    <w:rsid w:val="00213235"/>
    <w:rsid w:val="00213AC0"/>
    <w:rsid w:val="00214753"/>
    <w:rsid w:val="00215470"/>
    <w:rsid w:val="00215BD5"/>
    <w:rsid w:val="0023052E"/>
    <w:rsid w:val="002375F9"/>
    <w:rsid w:val="00242B9E"/>
    <w:rsid w:val="002430C2"/>
    <w:rsid w:val="00246ABE"/>
    <w:rsid w:val="002507DC"/>
    <w:rsid w:val="00252FA9"/>
    <w:rsid w:val="00254838"/>
    <w:rsid w:val="002564DD"/>
    <w:rsid w:val="00261626"/>
    <w:rsid w:val="00262DA8"/>
    <w:rsid w:val="00267851"/>
    <w:rsid w:val="00270D8A"/>
    <w:rsid w:val="00271DFC"/>
    <w:rsid w:val="00273923"/>
    <w:rsid w:val="00273B03"/>
    <w:rsid w:val="0027542E"/>
    <w:rsid w:val="002804F7"/>
    <w:rsid w:val="00280B46"/>
    <w:rsid w:val="00282516"/>
    <w:rsid w:val="0028275A"/>
    <w:rsid w:val="00284621"/>
    <w:rsid w:val="00286DFA"/>
    <w:rsid w:val="00290485"/>
    <w:rsid w:val="00297E42"/>
    <w:rsid w:val="002A37C0"/>
    <w:rsid w:val="002A41F2"/>
    <w:rsid w:val="002A549A"/>
    <w:rsid w:val="002A72D4"/>
    <w:rsid w:val="002B4341"/>
    <w:rsid w:val="002C02F9"/>
    <w:rsid w:val="002C2B9B"/>
    <w:rsid w:val="002C3432"/>
    <w:rsid w:val="002C343B"/>
    <w:rsid w:val="002C3645"/>
    <w:rsid w:val="002C72A2"/>
    <w:rsid w:val="002D522E"/>
    <w:rsid w:val="002D617F"/>
    <w:rsid w:val="002D66AB"/>
    <w:rsid w:val="002E0299"/>
    <w:rsid w:val="002E0710"/>
    <w:rsid w:val="002E17F9"/>
    <w:rsid w:val="002E1C39"/>
    <w:rsid w:val="002E3091"/>
    <w:rsid w:val="002E3D62"/>
    <w:rsid w:val="002E4578"/>
    <w:rsid w:val="002E46FC"/>
    <w:rsid w:val="002E6610"/>
    <w:rsid w:val="002E6B5E"/>
    <w:rsid w:val="002F0477"/>
    <w:rsid w:val="002F08F0"/>
    <w:rsid w:val="002F2C63"/>
    <w:rsid w:val="002F5735"/>
    <w:rsid w:val="002F6E05"/>
    <w:rsid w:val="002F7826"/>
    <w:rsid w:val="0030100F"/>
    <w:rsid w:val="00302D4F"/>
    <w:rsid w:val="0030596C"/>
    <w:rsid w:val="00311E88"/>
    <w:rsid w:val="0031578F"/>
    <w:rsid w:val="00316FEA"/>
    <w:rsid w:val="00321263"/>
    <w:rsid w:val="003242AD"/>
    <w:rsid w:val="00327665"/>
    <w:rsid w:val="003310F8"/>
    <w:rsid w:val="003313EC"/>
    <w:rsid w:val="0033179C"/>
    <w:rsid w:val="0033302A"/>
    <w:rsid w:val="00335DC2"/>
    <w:rsid w:val="003404A5"/>
    <w:rsid w:val="00341316"/>
    <w:rsid w:val="003460E2"/>
    <w:rsid w:val="003463A9"/>
    <w:rsid w:val="0035036A"/>
    <w:rsid w:val="003577AE"/>
    <w:rsid w:val="003600C7"/>
    <w:rsid w:val="00361E65"/>
    <w:rsid w:val="00363366"/>
    <w:rsid w:val="0036341A"/>
    <w:rsid w:val="003656A0"/>
    <w:rsid w:val="0037324C"/>
    <w:rsid w:val="00374344"/>
    <w:rsid w:val="003745F3"/>
    <w:rsid w:val="003807B5"/>
    <w:rsid w:val="00381AD5"/>
    <w:rsid w:val="00381F71"/>
    <w:rsid w:val="00383F12"/>
    <w:rsid w:val="00384E7A"/>
    <w:rsid w:val="00385A7B"/>
    <w:rsid w:val="00385D7F"/>
    <w:rsid w:val="00387FFA"/>
    <w:rsid w:val="00391F45"/>
    <w:rsid w:val="003920E6"/>
    <w:rsid w:val="0039358C"/>
    <w:rsid w:val="00394A30"/>
    <w:rsid w:val="003951DC"/>
    <w:rsid w:val="003975D3"/>
    <w:rsid w:val="00397CA7"/>
    <w:rsid w:val="003A430C"/>
    <w:rsid w:val="003B46FC"/>
    <w:rsid w:val="003B5E42"/>
    <w:rsid w:val="003B6568"/>
    <w:rsid w:val="003B67ED"/>
    <w:rsid w:val="003C0939"/>
    <w:rsid w:val="003C0A9C"/>
    <w:rsid w:val="003C0D20"/>
    <w:rsid w:val="003C25D5"/>
    <w:rsid w:val="003C25E0"/>
    <w:rsid w:val="003C487D"/>
    <w:rsid w:val="003D1547"/>
    <w:rsid w:val="003D291A"/>
    <w:rsid w:val="003D2C64"/>
    <w:rsid w:val="003D598A"/>
    <w:rsid w:val="003E3DC3"/>
    <w:rsid w:val="003E5E33"/>
    <w:rsid w:val="003E6D77"/>
    <w:rsid w:val="003F0E4D"/>
    <w:rsid w:val="003F1670"/>
    <w:rsid w:val="003F1738"/>
    <w:rsid w:val="003F26BB"/>
    <w:rsid w:val="003F37DE"/>
    <w:rsid w:val="003F41AA"/>
    <w:rsid w:val="003F4C09"/>
    <w:rsid w:val="003F5043"/>
    <w:rsid w:val="00400004"/>
    <w:rsid w:val="00400C39"/>
    <w:rsid w:val="00402720"/>
    <w:rsid w:val="00402AB3"/>
    <w:rsid w:val="00403321"/>
    <w:rsid w:val="0040357D"/>
    <w:rsid w:val="00403EC9"/>
    <w:rsid w:val="00403FC8"/>
    <w:rsid w:val="004065DF"/>
    <w:rsid w:val="00407202"/>
    <w:rsid w:val="00410510"/>
    <w:rsid w:val="0041493E"/>
    <w:rsid w:val="004150AF"/>
    <w:rsid w:val="004162A4"/>
    <w:rsid w:val="0042592F"/>
    <w:rsid w:val="004307AF"/>
    <w:rsid w:val="00441590"/>
    <w:rsid w:val="00441F03"/>
    <w:rsid w:val="00442E83"/>
    <w:rsid w:val="00444BFC"/>
    <w:rsid w:val="0044619C"/>
    <w:rsid w:val="00454C27"/>
    <w:rsid w:val="00454D0E"/>
    <w:rsid w:val="00455B2F"/>
    <w:rsid w:val="004564E8"/>
    <w:rsid w:val="00456778"/>
    <w:rsid w:val="0045713E"/>
    <w:rsid w:val="00464F51"/>
    <w:rsid w:val="00465B4C"/>
    <w:rsid w:val="00471465"/>
    <w:rsid w:val="00471D22"/>
    <w:rsid w:val="00476387"/>
    <w:rsid w:val="00476756"/>
    <w:rsid w:val="00476B25"/>
    <w:rsid w:val="00480D37"/>
    <w:rsid w:val="004855C2"/>
    <w:rsid w:val="004868D4"/>
    <w:rsid w:val="0048690A"/>
    <w:rsid w:val="00491A43"/>
    <w:rsid w:val="0049595F"/>
    <w:rsid w:val="004973DD"/>
    <w:rsid w:val="004977B1"/>
    <w:rsid w:val="004A6105"/>
    <w:rsid w:val="004A6B05"/>
    <w:rsid w:val="004B2AAB"/>
    <w:rsid w:val="004B3200"/>
    <w:rsid w:val="004B60C6"/>
    <w:rsid w:val="004C212C"/>
    <w:rsid w:val="004C535F"/>
    <w:rsid w:val="004C57A9"/>
    <w:rsid w:val="004D126D"/>
    <w:rsid w:val="004D156C"/>
    <w:rsid w:val="004D1C27"/>
    <w:rsid w:val="004D2A8C"/>
    <w:rsid w:val="004D3876"/>
    <w:rsid w:val="004D3BAE"/>
    <w:rsid w:val="004D4D7C"/>
    <w:rsid w:val="004D665A"/>
    <w:rsid w:val="004D6B3E"/>
    <w:rsid w:val="004E00EE"/>
    <w:rsid w:val="004E33E1"/>
    <w:rsid w:val="004E42AD"/>
    <w:rsid w:val="004E6800"/>
    <w:rsid w:val="004F4679"/>
    <w:rsid w:val="004F479C"/>
    <w:rsid w:val="004F54A1"/>
    <w:rsid w:val="004F7037"/>
    <w:rsid w:val="004F724D"/>
    <w:rsid w:val="00502096"/>
    <w:rsid w:val="00502A24"/>
    <w:rsid w:val="00505446"/>
    <w:rsid w:val="005062CE"/>
    <w:rsid w:val="005073E5"/>
    <w:rsid w:val="00507F0D"/>
    <w:rsid w:val="00512E38"/>
    <w:rsid w:val="00516D0D"/>
    <w:rsid w:val="00522845"/>
    <w:rsid w:val="005230B5"/>
    <w:rsid w:val="00525FCE"/>
    <w:rsid w:val="005267E5"/>
    <w:rsid w:val="0052730B"/>
    <w:rsid w:val="005276B3"/>
    <w:rsid w:val="005305E9"/>
    <w:rsid w:val="005317DB"/>
    <w:rsid w:val="00535597"/>
    <w:rsid w:val="00537785"/>
    <w:rsid w:val="00540D1D"/>
    <w:rsid w:val="005410C5"/>
    <w:rsid w:val="00541BE5"/>
    <w:rsid w:val="005434D5"/>
    <w:rsid w:val="00546E4F"/>
    <w:rsid w:val="00551508"/>
    <w:rsid w:val="005529A7"/>
    <w:rsid w:val="00554282"/>
    <w:rsid w:val="00557173"/>
    <w:rsid w:val="00557256"/>
    <w:rsid w:val="00563412"/>
    <w:rsid w:val="005670CB"/>
    <w:rsid w:val="00571281"/>
    <w:rsid w:val="005744D8"/>
    <w:rsid w:val="00581918"/>
    <w:rsid w:val="00583571"/>
    <w:rsid w:val="0058476E"/>
    <w:rsid w:val="00590D48"/>
    <w:rsid w:val="00591C60"/>
    <w:rsid w:val="00591E79"/>
    <w:rsid w:val="0059634D"/>
    <w:rsid w:val="005A0568"/>
    <w:rsid w:val="005A0ABC"/>
    <w:rsid w:val="005A62E6"/>
    <w:rsid w:val="005B4934"/>
    <w:rsid w:val="005B5298"/>
    <w:rsid w:val="005B576D"/>
    <w:rsid w:val="005C152E"/>
    <w:rsid w:val="005C1B92"/>
    <w:rsid w:val="005C51D5"/>
    <w:rsid w:val="005C7195"/>
    <w:rsid w:val="005C7FC6"/>
    <w:rsid w:val="005D1265"/>
    <w:rsid w:val="005D18F3"/>
    <w:rsid w:val="005D4848"/>
    <w:rsid w:val="005D58E5"/>
    <w:rsid w:val="005D749C"/>
    <w:rsid w:val="005E134D"/>
    <w:rsid w:val="005E2FD1"/>
    <w:rsid w:val="005E32D4"/>
    <w:rsid w:val="005E4760"/>
    <w:rsid w:val="005E52E4"/>
    <w:rsid w:val="005E5BE2"/>
    <w:rsid w:val="005F0A22"/>
    <w:rsid w:val="005F0D3F"/>
    <w:rsid w:val="005F253B"/>
    <w:rsid w:val="005F50F4"/>
    <w:rsid w:val="005F7272"/>
    <w:rsid w:val="006012CB"/>
    <w:rsid w:val="00601410"/>
    <w:rsid w:val="00604060"/>
    <w:rsid w:val="00606DFE"/>
    <w:rsid w:val="00606F2B"/>
    <w:rsid w:val="00610465"/>
    <w:rsid w:val="00611971"/>
    <w:rsid w:val="00613754"/>
    <w:rsid w:val="00615169"/>
    <w:rsid w:val="0061690B"/>
    <w:rsid w:val="006237EA"/>
    <w:rsid w:val="006265A8"/>
    <w:rsid w:val="00627712"/>
    <w:rsid w:val="006278EC"/>
    <w:rsid w:val="00630783"/>
    <w:rsid w:val="00633F5F"/>
    <w:rsid w:val="00634D3E"/>
    <w:rsid w:val="00634DBF"/>
    <w:rsid w:val="00636E78"/>
    <w:rsid w:val="00637975"/>
    <w:rsid w:val="00640AD9"/>
    <w:rsid w:val="00642ED4"/>
    <w:rsid w:val="00644289"/>
    <w:rsid w:val="00644D6D"/>
    <w:rsid w:val="00645DD8"/>
    <w:rsid w:val="00647F6C"/>
    <w:rsid w:val="00654EE4"/>
    <w:rsid w:val="00657C5D"/>
    <w:rsid w:val="0066071E"/>
    <w:rsid w:val="00662685"/>
    <w:rsid w:val="00662771"/>
    <w:rsid w:val="00663B32"/>
    <w:rsid w:val="0066534E"/>
    <w:rsid w:val="0066733D"/>
    <w:rsid w:val="006673BD"/>
    <w:rsid w:val="0067408E"/>
    <w:rsid w:val="00674F4C"/>
    <w:rsid w:val="0067774F"/>
    <w:rsid w:val="00686A4A"/>
    <w:rsid w:val="006876A4"/>
    <w:rsid w:val="00691192"/>
    <w:rsid w:val="006924CC"/>
    <w:rsid w:val="0069287D"/>
    <w:rsid w:val="00692F51"/>
    <w:rsid w:val="00696D65"/>
    <w:rsid w:val="006A5E25"/>
    <w:rsid w:val="006A63E0"/>
    <w:rsid w:val="006A7351"/>
    <w:rsid w:val="006A7C31"/>
    <w:rsid w:val="006B13A6"/>
    <w:rsid w:val="006B2C3B"/>
    <w:rsid w:val="006B3B57"/>
    <w:rsid w:val="006B4567"/>
    <w:rsid w:val="006B5043"/>
    <w:rsid w:val="006B52BB"/>
    <w:rsid w:val="006B5F43"/>
    <w:rsid w:val="006B6757"/>
    <w:rsid w:val="006B6B7E"/>
    <w:rsid w:val="006C468D"/>
    <w:rsid w:val="006C5E6F"/>
    <w:rsid w:val="006C64D8"/>
    <w:rsid w:val="006C6B2D"/>
    <w:rsid w:val="006C6B9D"/>
    <w:rsid w:val="006D2209"/>
    <w:rsid w:val="006D29EA"/>
    <w:rsid w:val="006D6D30"/>
    <w:rsid w:val="006E0557"/>
    <w:rsid w:val="006E1D31"/>
    <w:rsid w:val="006E45AE"/>
    <w:rsid w:val="006F17D9"/>
    <w:rsid w:val="006F35DB"/>
    <w:rsid w:val="006F48F0"/>
    <w:rsid w:val="006F6DD9"/>
    <w:rsid w:val="00702A0E"/>
    <w:rsid w:val="00702A33"/>
    <w:rsid w:val="007037F8"/>
    <w:rsid w:val="00710F9F"/>
    <w:rsid w:val="00711FE6"/>
    <w:rsid w:val="0071388A"/>
    <w:rsid w:val="007222D7"/>
    <w:rsid w:val="0072380D"/>
    <w:rsid w:val="00725E90"/>
    <w:rsid w:val="00731719"/>
    <w:rsid w:val="0073357C"/>
    <w:rsid w:val="00735548"/>
    <w:rsid w:val="0073657D"/>
    <w:rsid w:val="00736B4E"/>
    <w:rsid w:val="00741639"/>
    <w:rsid w:val="007419EB"/>
    <w:rsid w:val="00742E70"/>
    <w:rsid w:val="00745029"/>
    <w:rsid w:val="00745085"/>
    <w:rsid w:val="00745449"/>
    <w:rsid w:val="00751E19"/>
    <w:rsid w:val="007525A4"/>
    <w:rsid w:val="00755109"/>
    <w:rsid w:val="00755AAA"/>
    <w:rsid w:val="00755DBE"/>
    <w:rsid w:val="00762162"/>
    <w:rsid w:val="0076229F"/>
    <w:rsid w:val="00766C81"/>
    <w:rsid w:val="007701F7"/>
    <w:rsid w:val="007710DE"/>
    <w:rsid w:val="007723D1"/>
    <w:rsid w:val="00777602"/>
    <w:rsid w:val="00777B97"/>
    <w:rsid w:val="00781974"/>
    <w:rsid w:val="00783DDF"/>
    <w:rsid w:val="00784054"/>
    <w:rsid w:val="0079183E"/>
    <w:rsid w:val="00791F01"/>
    <w:rsid w:val="007941C3"/>
    <w:rsid w:val="007955A7"/>
    <w:rsid w:val="00795811"/>
    <w:rsid w:val="0079743D"/>
    <w:rsid w:val="00797CDB"/>
    <w:rsid w:val="007A036C"/>
    <w:rsid w:val="007A6982"/>
    <w:rsid w:val="007A7529"/>
    <w:rsid w:val="007A7DCA"/>
    <w:rsid w:val="007B1F24"/>
    <w:rsid w:val="007B2B4B"/>
    <w:rsid w:val="007B3508"/>
    <w:rsid w:val="007B50CA"/>
    <w:rsid w:val="007B5F20"/>
    <w:rsid w:val="007B6145"/>
    <w:rsid w:val="007B679F"/>
    <w:rsid w:val="007C1383"/>
    <w:rsid w:val="007C343E"/>
    <w:rsid w:val="007D0A6F"/>
    <w:rsid w:val="007D1EE1"/>
    <w:rsid w:val="007D3498"/>
    <w:rsid w:val="007E0B3A"/>
    <w:rsid w:val="007E0F66"/>
    <w:rsid w:val="007E18B5"/>
    <w:rsid w:val="007E2413"/>
    <w:rsid w:val="007E35EB"/>
    <w:rsid w:val="007E75A0"/>
    <w:rsid w:val="007F284C"/>
    <w:rsid w:val="007F48AF"/>
    <w:rsid w:val="007F513B"/>
    <w:rsid w:val="007F6FE9"/>
    <w:rsid w:val="007F7927"/>
    <w:rsid w:val="00800CC8"/>
    <w:rsid w:val="00802861"/>
    <w:rsid w:val="00804C7E"/>
    <w:rsid w:val="00805677"/>
    <w:rsid w:val="00810540"/>
    <w:rsid w:val="00810948"/>
    <w:rsid w:val="008160FB"/>
    <w:rsid w:val="00817A3A"/>
    <w:rsid w:val="00820F3D"/>
    <w:rsid w:val="00823679"/>
    <w:rsid w:val="008256CC"/>
    <w:rsid w:val="00825819"/>
    <w:rsid w:val="0082752A"/>
    <w:rsid w:val="00832439"/>
    <w:rsid w:val="00832B58"/>
    <w:rsid w:val="00833600"/>
    <w:rsid w:val="00834812"/>
    <w:rsid w:val="008409AE"/>
    <w:rsid w:val="00842873"/>
    <w:rsid w:val="00844CBE"/>
    <w:rsid w:val="00844E50"/>
    <w:rsid w:val="00845D75"/>
    <w:rsid w:val="0084726E"/>
    <w:rsid w:val="008472AE"/>
    <w:rsid w:val="008474C3"/>
    <w:rsid w:val="00853065"/>
    <w:rsid w:val="008547B7"/>
    <w:rsid w:val="00854CC3"/>
    <w:rsid w:val="008571AB"/>
    <w:rsid w:val="00857BC0"/>
    <w:rsid w:val="008639DD"/>
    <w:rsid w:val="00866FB8"/>
    <w:rsid w:val="00867038"/>
    <w:rsid w:val="00867292"/>
    <w:rsid w:val="008673A3"/>
    <w:rsid w:val="00867416"/>
    <w:rsid w:val="0086752F"/>
    <w:rsid w:val="00867C38"/>
    <w:rsid w:val="00867FAD"/>
    <w:rsid w:val="008709BB"/>
    <w:rsid w:val="00870E3A"/>
    <w:rsid w:val="00872492"/>
    <w:rsid w:val="00872722"/>
    <w:rsid w:val="00872E02"/>
    <w:rsid w:val="00874444"/>
    <w:rsid w:val="0087467A"/>
    <w:rsid w:val="008757CB"/>
    <w:rsid w:val="00880F73"/>
    <w:rsid w:val="00882E10"/>
    <w:rsid w:val="00884F65"/>
    <w:rsid w:val="0088671F"/>
    <w:rsid w:val="008944CA"/>
    <w:rsid w:val="008A0884"/>
    <w:rsid w:val="008A2C01"/>
    <w:rsid w:val="008A2DA7"/>
    <w:rsid w:val="008A3FBC"/>
    <w:rsid w:val="008A4616"/>
    <w:rsid w:val="008A4BE6"/>
    <w:rsid w:val="008A5814"/>
    <w:rsid w:val="008A6717"/>
    <w:rsid w:val="008A75A4"/>
    <w:rsid w:val="008B19FA"/>
    <w:rsid w:val="008B3D2C"/>
    <w:rsid w:val="008B7D00"/>
    <w:rsid w:val="008C1D0D"/>
    <w:rsid w:val="008C22A2"/>
    <w:rsid w:val="008C4CC6"/>
    <w:rsid w:val="008C64B1"/>
    <w:rsid w:val="008D41B5"/>
    <w:rsid w:val="008D483D"/>
    <w:rsid w:val="008D7FE0"/>
    <w:rsid w:val="008E3153"/>
    <w:rsid w:val="008E4241"/>
    <w:rsid w:val="008E4FA9"/>
    <w:rsid w:val="008E5786"/>
    <w:rsid w:val="008E64C3"/>
    <w:rsid w:val="008F7848"/>
    <w:rsid w:val="0090046A"/>
    <w:rsid w:val="00901221"/>
    <w:rsid w:val="00901BB6"/>
    <w:rsid w:val="0090463E"/>
    <w:rsid w:val="009131B9"/>
    <w:rsid w:val="00913994"/>
    <w:rsid w:val="00913CF1"/>
    <w:rsid w:val="00914279"/>
    <w:rsid w:val="009147D3"/>
    <w:rsid w:val="00916630"/>
    <w:rsid w:val="00921861"/>
    <w:rsid w:val="00922E56"/>
    <w:rsid w:val="009254F7"/>
    <w:rsid w:val="009260FC"/>
    <w:rsid w:val="00930D60"/>
    <w:rsid w:val="00931883"/>
    <w:rsid w:val="00936EF3"/>
    <w:rsid w:val="00937542"/>
    <w:rsid w:val="00941D3B"/>
    <w:rsid w:val="0095590D"/>
    <w:rsid w:val="00955D8D"/>
    <w:rsid w:val="00957982"/>
    <w:rsid w:val="0096042A"/>
    <w:rsid w:val="00961F96"/>
    <w:rsid w:val="00963AFB"/>
    <w:rsid w:val="00963BDE"/>
    <w:rsid w:val="00965FB7"/>
    <w:rsid w:val="009664B6"/>
    <w:rsid w:val="009678D2"/>
    <w:rsid w:val="00975EDC"/>
    <w:rsid w:val="0097701E"/>
    <w:rsid w:val="0098230F"/>
    <w:rsid w:val="00982446"/>
    <w:rsid w:val="00986DB3"/>
    <w:rsid w:val="009931BB"/>
    <w:rsid w:val="00994494"/>
    <w:rsid w:val="009945A1"/>
    <w:rsid w:val="009949B6"/>
    <w:rsid w:val="00995A1B"/>
    <w:rsid w:val="00996CE7"/>
    <w:rsid w:val="009A0EF6"/>
    <w:rsid w:val="009A4DD8"/>
    <w:rsid w:val="009A5F41"/>
    <w:rsid w:val="009A65C5"/>
    <w:rsid w:val="009B32A3"/>
    <w:rsid w:val="009B4ACD"/>
    <w:rsid w:val="009B6926"/>
    <w:rsid w:val="009B6CD3"/>
    <w:rsid w:val="009C4849"/>
    <w:rsid w:val="009D0D0D"/>
    <w:rsid w:val="009D6602"/>
    <w:rsid w:val="009D772F"/>
    <w:rsid w:val="009E046A"/>
    <w:rsid w:val="009E17B0"/>
    <w:rsid w:val="009E685C"/>
    <w:rsid w:val="009E7737"/>
    <w:rsid w:val="009E77A1"/>
    <w:rsid w:val="009F0F9E"/>
    <w:rsid w:val="009F20F4"/>
    <w:rsid w:val="009F20F5"/>
    <w:rsid w:val="009F31DD"/>
    <w:rsid w:val="009F32F9"/>
    <w:rsid w:val="009F404F"/>
    <w:rsid w:val="00A0337B"/>
    <w:rsid w:val="00A035F2"/>
    <w:rsid w:val="00A05397"/>
    <w:rsid w:val="00A05532"/>
    <w:rsid w:val="00A1184E"/>
    <w:rsid w:val="00A129C1"/>
    <w:rsid w:val="00A17023"/>
    <w:rsid w:val="00A17B52"/>
    <w:rsid w:val="00A22842"/>
    <w:rsid w:val="00A23FA7"/>
    <w:rsid w:val="00A274C5"/>
    <w:rsid w:val="00A3323B"/>
    <w:rsid w:val="00A373EC"/>
    <w:rsid w:val="00A378D5"/>
    <w:rsid w:val="00A37E70"/>
    <w:rsid w:val="00A416BF"/>
    <w:rsid w:val="00A42332"/>
    <w:rsid w:val="00A425C1"/>
    <w:rsid w:val="00A46A85"/>
    <w:rsid w:val="00A46C00"/>
    <w:rsid w:val="00A517F1"/>
    <w:rsid w:val="00A547D3"/>
    <w:rsid w:val="00A5610B"/>
    <w:rsid w:val="00A56C20"/>
    <w:rsid w:val="00A5763C"/>
    <w:rsid w:val="00A57CD1"/>
    <w:rsid w:val="00A60E7E"/>
    <w:rsid w:val="00A62166"/>
    <w:rsid w:val="00A62C65"/>
    <w:rsid w:val="00A679A5"/>
    <w:rsid w:val="00A71968"/>
    <w:rsid w:val="00A73A3E"/>
    <w:rsid w:val="00A7595E"/>
    <w:rsid w:val="00A7684D"/>
    <w:rsid w:val="00A77AC0"/>
    <w:rsid w:val="00A847EE"/>
    <w:rsid w:val="00A85E83"/>
    <w:rsid w:val="00A86A7E"/>
    <w:rsid w:val="00A9306B"/>
    <w:rsid w:val="00A96327"/>
    <w:rsid w:val="00A97D74"/>
    <w:rsid w:val="00AA0CD7"/>
    <w:rsid w:val="00AA37D9"/>
    <w:rsid w:val="00AA40C0"/>
    <w:rsid w:val="00AA7A90"/>
    <w:rsid w:val="00AB04A0"/>
    <w:rsid w:val="00AB0CDC"/>
    <w:rsid w:val="00AB0D17"/>
    <w:rsid w:val="00AB0FB8"/>
    <w:rsid w:val="00AB3215"/>
    <w:rsid w:val="00AB4477"/>
    <w:rsid w:val="00AC0FCB"/>
    <w:rsid w:val="00AC1368"/>
    <w:rsid w:val="00AC35BA"/>
    <w:rsid w:val="00AD08A0"/>
    <w:rsid w:val="00AD282D"/>
    <w:rsid w:val="00AD32B3"/>
    <w:rsid w:val="00AD7984"/>
    <w:rsid w:val="00AE2AF4"/>
    <w:rsid w:val="00AE5075"/>
    <w:rsid w:val="00AE6A0D"/>
    <w:rsid w:val="00AE6DA0"/>
    <w:rsid w:val="00AE6FB5"/>
    <w:rsid w:val="00AF0F45"/>
    <w:rsid w:val="00AF370B"/>
    <w:rsid w:val="00AF3C1F"/>
    <w:rsid w:val="00B004D8"/>
    <w:rsid w:val="00B00DF8"/>
    <w:rsid w:val="00B03353"/>
    <w:rsid w:val="00B04342"/>
    <w:rsid w:val="00B14AAD"/>
    <w:rsid w:val="00B15FD4"/>
    <w:rsid w:val="00B17836"/>
    <w:rsid w:val="00B17F41"/>
    <w:rsid w:val="00B213D6"/>
    <w:rsid w:val="00B21EBA"/>
    <w:rsid w:val="00B3243E"/>
    <w:rsid w:val="00B33BAF"/>
    <w:rsid w:val="00B36A4C"/>
    <w:rsid w:val="00B4056B"/>
    <w:rsid w:val="00B43444"/>
    <w:rsid w:val="00B442D5"/>
    <w:rsid w:val="00B52118"/>
    <w:rsid w:val="00B5262D"/>
    <w:rsid w:val="00B54542"/>
    <w:rsid w:val="00B56BE3"/>
    <w:rsid w:val="00B60EF3"/>
    <w:rsid w:val="00B629E9"/>
    <w:rsid w:val="00B65361"/>
    <w:rsid w:val="00B66133"/>
    <w:rsid w:val="00B66577"/>
    <w:rsid w:val="00B71262"/>
    <w:rsid w:val="00B73BDB"/>
    <w:rsid w:val="00B74C5C"/>
    <w:rsid w:val="00B74C66"/>
    <w:rsid w:val="00B74F2D"/>
    <w:rsid w:val="00B77C1A"/>
    <w:rsid w:val="00B85DB5"/>
    <w:rsid w:val="00B86DAE"/>
    <w:rsid w:val="00B907EE"/>
    <w:rsid w:val="00B925CA"/>
    <w:rsid w:val="00B93BF3"/>
    <w:rsid w:val="00B94B9B"/>
    <w:rsid w:val="00B96635"/>
    <w:rsid w:val="00B96F33"/>
    <w:rsid w:val="00BA3253"/>
    <w:rsid w:val="00BA334C"/>
    <w:rsid w:val="00BA4298"/>
    <w:rsid w:val="00BA5A08"/>
    <w:rsid w:val="00BA5BF9"/>
    <w:rsid w:val="00BB03FF"/>
    <w:rsid w:val="00BB0EF6"/>
    <w:rsid w:val="00BB1E56"/>
    <w:rsid w:val="00BB32FB"/>
    <w:rsid w:val="00BB6BD2"/>
    <w:rsid w:val="00BC08C2"/>
    <w:rsid w:val="00BC1328"/>
    <w:rsid w:val="00BC24C8"/>
    <w:rsid w:val="00BC4BEF"/>
    <w:rsid w:val="00BC4F63"/>
    <w:rsid w:val="00BD073B"/>
    <w:rsid w:val="00BD16CE"/>
    <w:rsid w:val="00BD28C7"/>
    <w:rsid w:val="00BD62F6"/>
    <w:rsid w:val="00BD7D90"/>
    <w:rsid w:val="00BE22CB"/>
    <w:rsid w:val="00BE2AC7"/>
    <w:rsid w:val="00BF014C"/>
    <w:rsid w:val="00BF210B"/>
    <w:rsid w:val="00BF2FAD"/>
    <w:rsid w:val="00BF447D"/>
    <w:rsid w:val="00BF6E96"/>
    <w:rsid w:val="00C01BAA"/>
    <w:rsid w:val="00C03096"/>
    <w:rsid w:val="00C04157"/>
    <w:rsid w:val="00C07D2A"/>
    <w:rsid w:val="00C161D6"/>
    <w:rsid w:val="00C162F2"/>
    <w:rsid w:val="00C16EAF"/>
    <w:rsid w:val="00C17AC3"/>
    <w:rsid w:val="00C201FA"/>
    <w:rsid w:val="00C214E7"/>
    <w:rsid w:val="00C2163D"/>
    <w:rsid w:val="00C245EA"/>
    <w:rsid w:val="00C27039"/>
    <w:rsid w:val="00C30A36"/>
    <w:rsid w:val="00C32123"/>
    <w:rsid w:val="00C35DAB"/>
    <w:rsid w:val="00C3739E"/>
    <w:rsid w:val="00C37F3A"/>
    <w:rsid w:val="00C44DCD"/>
    <w:rsid w:val="00C4601C"/>
    <w:rsid w:val="00C46AE5"/>
    <w:rsid w:val="00C47EAE"/>
    <w:rsid w:val="00C50CB4"/>
    <w:rsid w:val="00C51002"/>
    <w:rsid w:val="00C51180"/>
    <w:rsid w:val="00C52D3A"/>
    <w:rsid w:val="00C567A8"/>
    <w:rsid w:val="00C61DEB"/>
    <w:rsid w:val="00C64688"/>
    <w:rsid w:val="00C64EBB"/>
    <w:rsid w:val="00C655B1"/>
    <w:rsid w:val="00C6619F"/>
    <w:rsid w:val="00C70D60"/>
    <w:rsid w:val="00C7394A"/>
    <w:rsid w:val="00C74D6E"/>
    <w:rsid w:val="00C759A2"/>
    <w:rsid w:val="00C808F1"/>
    <w:rsid w:val="00C80F65"/>
    <w:rsid w:val="00C81898"/>
    <w:rsid w:val="00C8282F"/>
    <w:rsid w:val="00C82933"/>
    <w:rsid w:val="00C86968"/>
    <w:rsid w:val="00C86A6C"/>
    <w:rsid w:val="00C86AF8"/>
    <w:rsid w:val="00C87CDB"/>
    <w:rsid w:val="00C905D8"/>
    <w:rsid w:val="00C92885"/>
    <w:rsid w:val="00C97756"/>
    <w:rsid w:val="00CA6065"/>
    <w:rsid w:val="00CA7C3E"/>
    <w:rsid w:val="00CB0059"/>
    <w:rsid w:val="00CB2AA0"/>
    <w:rsid w:val="00CB49C6"/>
    <w:rsid w:val="00CB5A53"/>
    <w:rsid w:val="00CB6A0B"/>
    <w:rsid w:val="00CC0B09"/>
    <w:rsid w:val="00CC1C82"/>
    <w:rsid w:val="00CC32E9"/>
    <w:rsid w:val="00CC6C0E"/>
    <w:rsid w:val="00CD0122"/>
    <w:rsid w:val="00CD4B03"/>
    <w:rsid w:val="00CD5CDB"/>
    <w:rsid w:val="00CD6FED"/>
    <w:rsid w:val="00CD7CA0"/>
    <w:rsid w:val="00CE0BED"/>
    <w:rsid w:val="00CE2180"/>
    <w:rsid w:val="00CE336C"/>
    <w:rsid w:val="00CE498E"/>
    <w:rsid w:val="00CE7417"/>
    <w:rsid w:val="00CE7508"/>
    <w:rsid w:val="00CF11D7"/>
    <w:rsid w:val="00CF4C0C"/>
    <w:rsid w:val="00D01B81"/>
    <w:rsid w:val="00D1468E"/>
    <w:rsid w:val="00D14C3C"/>
    <w:rsid w:val="00D14C86"/>
    <w:rsid w:val="00D157D0"/>
    <w:rsid w:val="00D16262"/>
    <w:rsid w:val="00D239AA"/>
    <w:rsid w:val="00D246C0"/>
    <w:rsid w:val="00D261F6"/>
    <w:rsid w:val="00D26C33"/>
    <w:rsid w:val="00D27E91"/>
    <w:rsid w:val="00D302BC"/>
    <w:rsid w:val="00D34003"/>
    <w:rsid w:val="00D340CF"/>
    <w:rsid w:val="00D34FC5"/>
    <w:rsid w:val="00D36F67"/>
    <w:rsid w:val="00D414B7"/>
    <w:rsid w:val="00D43E51"/>
    <w:rsid w:val="00D4414D"/>
    <w:rsid w:val="00D443A7"/>
    <w:rsid w:val="00D46C20"/>
    <w:rsid w:val="00D501D6"/>
    <w:rsid w:val="00D50BF1"/>
    <w:rsid w:val="00D53050"/>
    <w:rsid w:val="00D53C47"/>
    <w:rsid w:val="00D548DC"/>
    <w:rsid w:val="00D56A02"/>
    <w:rsid w:val="00D56F02"/>
    <w:rsid w:val="00D57B65"/>
    <w:rsid w:val="00D6179E"/>
    <w:rsid w:val="00D634CD"/>
    <w:rsid w:val="00D64379"/>
    <w:rsid w:val="00D71A76"/>
    <w:rsid w:val="00D72896"/>
    <w:rsid w:val="00D72961"/>
    <w:rsid w:val="00D72D5A"/>
    <w:rsid w:val="00D73201"/>
    <w:rsid w:val="00D750BE"/>
    <w:rsid w:val="00D768AF"/>
    <w:rsid w:val="00D76CBB"/>
    <w:rsid w:val="00D80379"/>
    <w:rsid w:val="00D82D6B"/>
    <w:rsid w:val="00D83142"/>
    <w:rsid w:val="00D85766"/>
    <w:rsid w:val="00D857B3"/>
    <w:rsid w:val="00D85AF5"/>
    <w:rsid w:val="00D87655"/>
    <w:rsid w:val="00D9127D"/>
    <w:rsid w:val="00D91762"/>
    <w:rsid w:val="00D9220F"/>
    <w:rsid w:val="00D926D5"/>
    <w:rsid w:val="00D92769"/>
    <w:rsid w:val="00D935D3"/>
    <w:rsid w:val="00D93FE6"/>
    <w:rsid w:val="00D9443A"/>
    <w:rsid w:val="00D9516B"/>
    <w:rsid w:val="00D967DC"/>
    <w:rsid w:val="00D968C7"/>
    <w:rsid w:val="00D96AD9"/>
    <w:rsid w:val="00DA0B5F"/>
    <w:rsid w:val="00DA547B"/>
    <w:rsid w:val="00DA73D7"/>
    <w:rsid w:val="00DB4773"/>
    <w:rsid w:val="00DB7EDD"/>
    <w:rsid w:val="00DC4C25"/>
    <w:rsid w:val="00DC716C"/>
    <w:rsid w:val="00DD283C"/>
    <w:rsid w:val="00DD6E73"/>
    <w:rsid w:val="00DE120D"/>
    <w:rsid w:val="00DE2270"/>
    <w:rsid w:val="00DE2789"/>
    <w:rsid w:val="00DE3D2E"/>
    <w:rsid w:val="00DE51CB"/>
    <w:rsid w:val="00DE6CCC"/>
    <w:rsid w:val="00DF05B0"/>
    <w:rsid w:val="00DF091F"/>
    <w:rsid w:val="00DF2D69"/>
    <w:rsid w:val="00DF35F6"/>
    <w:rsid w:val="00DF3C8F"/>
    <w:rsid w:val="00DF740D"/>
    <w:rsid w:val="00E00236"/>
    <w:rsid w:val="00E00566"/>
    <w:rsid w:val="00E01ED4"/>
    <w:rsid w:val="00E02124"/>
    <w:rsid w:val="00E05E49"/>
    <w:rsid w:val="00E06A4F"/>
    <w:rsid w:val="00E0768B"/>
    <w:rsid w:val="00E13CAF"/>
    <w:rsid w:val="00E148C8"/>
    <w:rsid w:val="00E17E75"/>
    <w:rsid w:val="00E2092C"/>
    <w:rsid w:val="00E212DE"/>
    <w:rsid w:val="00E2339C"/>
    <w:rsid w:val="00E258E2"/>
    <w:rsid w:val="00E30C89"/>
    <w:rsid w:val="00E331CE"/>
    <w:rsid w:val="00E3414C"/>
    <w:rsid w:val="00E35CFF"/>
    <w:rsid w:val="00E416E1"/>
    <w:rsid w:val="00E462EA"/>
    <w:rsid w:val="00E46415"/>
    <w:rsid w:val="00E46FF2"/>
    <w:rsid w:val="00E4787D"/>
    <w:rsid w:val="00E53377"/>
    <w:rsid w:val="00E5766E"/>
    <w:rsid w:val="00E672B3"/>
    <w:rsid w:val="00E678EF"/>
    <w:rsid w:val="00E763A1"/>
    <w:rsid w:val="00E80336"/>
    <w:rsid w:val="00E82D3D"/>
    <w:rsid w:val="00E85A9C"/>
    <w:rsid w:val="00E86391"/>
    <w:rsid w:val="00E9196B"/>
    <w:rsid w:val="00E95F61"/>
    <w:rsid w:val="00E97246"/>
    <w:rsid w:val="00E972B9"/>
    <w:rsid w:val="00EA1889"/>
    <w:rsid w:val="00EA4260"/>
    <w:rsid w:val="00EA4B61"/>
    <w:rsid w:val="00EA7790"/>
    <w:rsid w:val="00EA7C68"/>
    <w:rsid w:val="00EB0AC2"/>
    <w:rsid w:val="00EB156B"/>
    <w:rsid w:val="00EB24D7"/>
    <w:rsid w:val="00EB2793"/>
    <w:rsid w:val="00EB3000"/>
    <w:rsid w:val="00EB5908"/>
    <w:rsid w:val="00EB6B0E"/>
    <w:rsid w:val="00EC074C"/>
    <w:rsid w:val="00EC2916"/>
    <w:rsid w:val="00EC49B1"/>
    <w:rsid w:val="00EC68EE"/>
    <w:rsid w:val="00EC69DA"/>
    <w:rsid w:val="00EC73D8"/>
    <w:rsid w:val="00EC7E0F"/>
    <w:rsid w:val="00ED0317"/>
    <w:rsid w:val="00ED1074"/>
    <w:rsid w:val="00ED34B8"/>
    <w:rsid w:val="00ED4668"/>
    <w:rsid w:val="00ED5A10"/>
    <w:rsid w:val="00EE3055"/>
    <w:rsid w:val="00EE7D13"/>
    <w:rsid w:val="00EF2821"/>
    <w:rsid w:val="00EF3BB2"/>
    <w:rsid w:val="00F00596"/>
    <w:rsid w:val="00F017FB"/>
    <w:rsid w:val="00F03A6F"/>
    <w:rsid w:val="00F052E6"/>
    <w:rsid w:val="00F05A90"/>
    <w:rsid w:val="00F06751"/>
    <w:rsid w:val="00F06EF9"/>
    <w:rsid w:val="00F07019"/>
    <w:rsid w:val="00F10266"/>
    <w:rsid w:val="00F1453D"/>
    <w:rsid w:val="00F156CF"/>
    <w:rsid w:val="00F157B6"/>
    <w:rsid w:val="00F168E1"/>
    <w:rsid w:val="00F17FAE"/>
    <w:rsid w:val="00F20DDE"/>
    <w:rsid w:val="00F2244F"/>
    <w:rsid w:val="00F240AB"/>
    <w:rsid w:val="00F348C8"/>
    <w:rsid w:val="00F37982"/>
    <w:rsid w:val="00F379E8"/>
    <w:rsid w:val="00F37A99"/>
    <w:rsid w:val="00F42E46"/>
    <w:rsid w:val="00F42FCD"/>
    <w:rsid w:val="00F4725E"/>
    <w:rsid w:val="00F537AD"/>
    <w:rsid w:val="00F551E6"/>
    <w:rsid w:val="00F5654A"/>
    <w:rsid w:val="00F56B77"/>
    <w:rsid w:val="00F606BC"/>
    <w:rsid w:val="00F66483"/>
    <w:rsid w:val="00F728FE"/>
    <w:rsid w:val="00F731A0"/>
    <w:rsid w:val="00F75A28"/>
    <w:rsid w:val="00F7778A"/>
    <w:rsid w:val="00F822F4"/>
    <w:rsid w:val="00F82BF6"/>
    <w:rsid w:val="00F8488A"/>
    <w:rsid w:val="00F84C4D"/>
    <w:rsid w:val="00F85071"/>
    <w:rsid w:val="00F855DB"/>
    <w:rsid w:val="00F8562F"/>
    <w:rsid w:val="00F87F6F"/>
    <w:rsid w:val="00F927E7"/>
    <w:rsid w:val="00F93C5D"/>
    <w:rsid w:val="00F95564"/>
    <w:rsid w:val="00FA0372"/>
    <w:rsid w:val="00FA134B"/>
    <w:rsid w:val="00FA2246"/>
    <w:rsid w:val="00FA31B0"/>
    <w:rsid w:val="00FA3FAD"/>
    <w:rsid w:val="00FB091B"/>
    <w:rsid w:val="00FB1323"/>
    <w:rsid w:val="00FB2D15"/>
    <w:rsid w:val="00FB3142"/>
    <w:rsid w:val="00FB5347"/>
    <w:rsid w:val="00FB60D0"/>
    <w:rsid w:val="00FB71EE"/>
    <w:rsid w:val="00FC54B7"/>
    <w:rsid w:val="00FD014B"/>
    <w:rsid w:val="00FD031F"/>
    <w:rsid w:val="00FD22B5"/>
    <w:rsid w:val="00FD2502"/>
    <w:rsid w:val="00FD323A"/>
    <w:rsid w:val="00FD7536"/>
    <w:rsid w:val="00FE288A"/>
    <w:rsid w:val="00FE2C72"/>
    <w:rsid w:val="00FE33D3"/>
    <w:rsid w:val="00FE3CF0"/>
    <w:rsid w:val="00FE4ECD"/>
    <w:rsid w:val="00FF01F2"/>
    <w:rsid w:val="00FF24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CD90"/>
  <w15:docId w15:val="{9BE85C57-7871-4062-845E-1D64FC00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4DCD"/>
    <w:rPr>
      <w:rFonts w:ascii="Georgia" w:eastAsia="Georgia" w:hAnsi="Georgia" w:cs="Georgia"/>
      <w:lang w:val="fr-FR"/>
    </w:rPr>
  </w:style>
  <w:style w:type="paragraph" w:styleId="Heading1">
    <w:name w:val="heading 1"/>
    <w:basedOn w:val="Normal"/>
    <w:uiPriority w:val="1"/>
    <w:qFormat/>
    <w:pPr>
      <w:ind w:left="837" w:hanging="361"/>
      <w:outlineLvl w:val="0"/>
    </w:pPr>
    <w:rPr>
      <w:b/>
      <w:bCs/>
      <w:sz w:val="28"/>
      <w:szCs w:val="28"/>
    </w:rPr>
  </w:style>
  <w:style w:type="paragraph" w:styleId="Heading2">
    <w:name w:val="heading 2"/>
    <w:basedOn w:val="Normal"/>
    <w:uiPriority w:val="1"/>
    <w:qFormat/>
    <w:pPr>
      <w:ind w:left="47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04" w:line="339" w:lineRule="exact"/>
      <w:ind w:left="667" w:right="738"/>
      <w:jc w:val="center"/>
    </w:pPr>
    <w:rPr>
      <w:b/>
      <w:bCs/>
      <w:sz w:val="30"/>
      <w:szCs w:val="30"/>
    </w:rPr>
  </w:style>
  <w:style w:type="paragraph" w:styleId="ListParagraph">
    <w:name w:val="List Paragraph"/>
    <w:basedOn w:val="Normal"/>
    <w:uiPriority w:val="34"/>
    <w:qFormat/>
    <w:pPr>
      <w:ind w:left="1197"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4B9B"/>
    <w:rPr>
      <w:sz w:val="16"/>
      <w:szCs w:val="16"/>
    </w:rPr>
  </w:style>
  <w:style w:type="paragraph" w:styleId="CommentText">
    <w:name w:val="annotation text"/>
    <w:basedOn w:val="Normal"/>
    <w:link w:val="CommentTextChar"/>
    <w:uiPriority w:val="99"/>
    <w:semiHidden/>
    <w:unhideWhenUsed/>
    <w:rsid w:val="00B94B9B"/>
    <w:rPr>
      <w:sz w:val="20"/>
      <w:szCs w:val="20"/>
    </w:rPr>
  </w:style>
  <w:style w:type="character" w:customStyle="1" w:styleId="CommentTextChar">
    <w:name w:val="Comment Text Char"/>
    <w:basedOn w:val="DefaultParagraphFont"/>
    <w:link w:val="CommentText"/>
    <w:uiPriority w:val="99"/>
    <w:semiHidden/>
    <w:rsid w:val="00B94B9B"/>
    <w:rPr>
      <w:rFonts w:ascii="Georgia" w:eastAsia="Georgia" w:hAnsi="Georgia" w:cs="Georgia"/>
      <w:sz w:val="20"/>
      <w:szCs w:val="20"/>
      <w:lang w:val="fr-FR"/>
    </w:rPr>
  </w:style>
  <w:style w:type="paragraph" w:styleId="CommentSubject">
    <w:name w:val="annotation subject"/>
    <w:basedOn w:val="CommentText"/>
    <w:next w:val="CommentText"/>
    <w:link w:val="CommentSubjectChar"/>
    <w:uiPriority w:val="99"/>
    <w:semiHidden/>
    <w:unhideWhenUsed/>
    <w:rsid w:val="00B94B9B"/>
    <w:rPr>
      <w:b/>
      <w:bCs/>
    </w:rPr>
  </w:style>
  <w:style w:type="character" w:customStyle="1" w:styleId="CommentSubjectChar">
    <w:name w:val="Comment Subject Char"/>
    <w:basedOn w:val="CommentTextChar"/>
    <w:link w:val="CommentSubject"/>
    <w:uiPriority w:val="99"/>
    <w:semiHidden/>
    <w:rsid w:val="00B94B9B"/>
    <w:rPr>
      <w:rFonts w:ascii="Georgia" w:eastAsia="Georgia" w:hAnsi="Georgia" w:cs="Georgia"/>
      <w:b/>
      <w:bCs/>
      <w:sz w:val="20"/>
      <w:szCs w:val="20"/>
      <w:lang w:val="fr-FR"/>
    </w:rPr>
  </w:style>
  <w:style w:type="paragraph" w:styleId="BalloonText">
    <w:name w:val="Balloon Text"/>
    <w:basedOn w:val="Normal"/>
    <w:link w:val="BalloonTextChar"/>
    <w:uiPriority w:val="99"/>
    <w:semiHidden/>
    <w:unhideWhenUsed/>
    <w:rsid w:val="00B94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B9B"/>
    <w:rPr>
      <w:rFonts w:ascii="Segoe UI" w:eastAsia="Georgia" w:hAnsi="Segoe UI" w:cs="Segoe UI"/>
      <w:sz w:val="18"/>
      <w:szCs w:val="18"/>
      <w:lang w:val="fr-FR"/>
    </w:rPr>
  </w:style>
  <w:style w:type="paragraph" w:styleId="Header">
    <w:name w:val="header"/>
    <w:basedOn w:val="Normal"/>
    <w:link w:val="HeaderChar"/>
    <w:uiPriority w:val="99"/>
    <w:unhideWhenUsed/>
    <w:rsid w:val="00B94B9B"/>
    <w:pPr>
      <w:tabs>
        <w:tab w:val="center" w:pos="4536"/>
        <w:tab w:val="right" w:pos="9072"/>
      </w:tabs>
    </w:pPr>
  </w:style>
  <w:style w:type="character" w:customStyle="1" w:styleId="HeaderChar">
    <w:name w:val="Header Char"/>
    <w:basedOn w:val="DefaultParagraphFont"/>
    <w:link w:val="Header"/>
    <w:uiPriority w:val="99"/>
    <w:rsid w:val="00B94B9B"/>
    <w:rPr>
      <w:rFonts w:ascii="Georgia" w:eastAsia="Georgia" w:hAnsi="Georgia" w:cs="Georgia"/>
      <w:lang w:val="fr-FR"/>
    </w:rPr>
  </w:style>
  <w:style w:type="paragraph" w:styleId="Footer">
    <w:name w:val="footer"/>
    <w:basedOn w:val="Normal"/>
    <w:link w:val="FooterChar"/>
    <w:uiPriority w:val="99"/>
    <w:unhideWhenUsed/>
    <w:rsid w:val="00B94B9B"/>
    <w:pPr>
      <w:tabs>
        <w:tab w:val="center" w:pos="4536"/>
        <w:tab w:val="right" w:pos="9072"/>
      </w:tabs>
    </w:pPr>
  </w:style>
  <w:style w:type="character" w:customStyle="1" w:styleId="FooterChar">
    <w:name w:val="Footer Char"/>
    <w:basedOn w:val="DefaultParagraphFont"/>
    <w:link w:val="Footer"/>
    <w:uiPriority w:val="99"/>
    <w:rsid w:val="00B94B9B"/>
    <w:rPr>
      <w:rFonts w:ascii="Georgia" w:eastAsia="Georgia" w:hAnsi="Georgia" w:cs="Georgia"/>
      <w:lang w:val="fr-FR"/>
    </w:rPr>
  </w:style>
  <w:style w:type="character" w:customStyle="1" w:styleId="BodyTextChar">
    <w:name w:val="Body Text Char"/>
    <w:basedOn w:val="DefaultParagraphFont"/>
    <w:link w:val="BodyText"/>
    <w:uiPriority w:val="1"/>
    <w:rsid w:val="009C4849"/>
    <w:rPr>
      <w:rFonts w:ascii="Georgia" w:eastAsia="Georgia" w:hAnsi="Georgia" w:cs="Georgia"/>
      <w:sz w:val="24"/>
      <w:szCs w:val="24"/>
      <w:lang w:val="fr-FR"/>
    </w:rPr>
  </w:style>
  <w:style w:type="table" w:customStyle="1" w:styleId="TableNormal10">
    <w:name w:val="Table Normal1"/>
    <w:uiPriority w:val="2"/>
    <w:semiHidden/>
    <w:unhideWhenUsed/>
    <w:qFormat/>
    <w:rsid w:val="009E17B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8690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5819"/>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F284C"/>
    <w:rPr>
      <w:color w:val="0000FF" w:themeColor="hyperlink"/>
      <w:u w:val="single"/>
    </w:rPr>
  </w:style>
  <w:style w:type="character" w:styleId="UnresolvedMention">
    <w:name w:val="Unresolved Mention"/>
    <w:basedOn w:val="DefaultParagraphFont"/>
    <w:uiPriority w:val="99"/>
    <w:semiHidden/>
    <w:unhideWhenUsed/>
    <w:rsid w:val="007F284C"/>
    <w:rPr>
      <w:color w:val="605E5C"/>
      <w:shd w:val="clear" w:color="auto" w:fill="E1DFDD"/>
    </w:rPr>
  </w:style>
  <w:style w:type="paragraph" w:customStyle="1" w:styleId="Default">
    <w:name w:val="Default"/>
    <w:rsid w:val="004B60C6"/>
    <w:pPr>
      <w:widowControl/>
      <w:adjustRightInd w:val="0"/>
    </w:pPr>
    <w:rPr>
      <w:rFonts w:ascii="Georgia" w:hAnsi="Georgia" w:cs="Georgia"/>
      <w:color w:val="000000"/>
      <w:sz w:val="24"/>
      <w:szCs w:val="24"/>
      <w:lang w:val="fr-FR"/>
    </w:rPr>
  </w:style>
  <w:style w:type="paragraph" w:styleId="Revision">
    <w:name w:val="Revision"/>
    <w:hidden/>
    <w:uiPriority w:val="99"/>
    <w:semiHidden/>
    <w:rsid w:val="001F3C88"/>
    <w:pPr>
      <w:widowControl/>
      <w:autoSpaceDE/>
      <w:autoSpaceDN/>
    </w:pPr>
    <w:rPr>
      <w:rFonts w:ascii="Georgia" w:eastAsia="Georgia" w:hAnsi="Georgia" w:cs="Georg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r@unfpa.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2428</Words>
  <Characters>13359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chiheb fatima</dc:creator>
  <cp:lastModifiedBy>MOUNA</cp:lastModifiedBy>
  <cp:revision>9</cp:revision>
  <dcterms:created xsi:type="dcterms:W3CDTF">2024-06-28T17:08:00Z</dcterms:created>
  <dcterms:modified xsi:type="dcterms:W3CDTF">2024-07-19T12:12:00Z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Microsoft® Word 2010</vt:lpwstr>
  </property>
  <property fmtid="{D5CDD505-2E9C-101B-9397-08002B2CF9AE}" pid="4" name="LastSaved">
    <vt:filetime>2023-02-02T00:00:00Z</vt:filetime>
  </property>
</Properties>
</file>